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66972" w14:textId="5A6D175E" w:rsidR="004C11A4" w:rsidRPr="001A5113" w:rsidRDefault="00E36726" w:rsidP="004C11A4">
      <w:pPr>
        <w:jc w:val="right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603EEA">
        <w:rPr>
          <w:rFonts w:ascii="ＭＳ Ｐゴシック" w:eastAsia="ＭＳ Ｐゴシック" w:hAnsi="ＭＳ Ｐ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503B46" wp14:editId="2D0030C5">
                <wp:simplePos x="0" y="0"/>
                <wp:positionH relativeFrom="margin">
                  <wp:posOffset>4076700</wp:posOffset>
                </wp:positionH>
                <wp:positionV relativeFrom="paragraph">
                  <wp:posOffset>-734695</wp:posOffset>
                </wp:positionV>
                <wp:extent cx="2762250" cy="285750"/>
                <wp:effectExtent l="19050" t="1905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0A085" w14:textId="63AD672B" w:rsidR="00B568E4" w:rsidRPr="002656B3" w:rsidRDefault="004C11A4" w:rsidP="002656B3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2656B3">
                              <w:rPr>
                                <w:rFonts w:hint="eastAsia"/>
                                <w:b/>
                              </w:rPr>
                              <w:t>様式４</w:t>
                            </w:r>
                            <w:r w:rsidR="002656B3" w:rsidRPr="002656B3">
                              <w:rPr>
                                <w:rFonts w:hint="eastAsia"/>
                                <w:b/>
                              </w:rPr>
                              <w:t>（令和</w:t>
                            </w:r>
                            <w:r w:rsidR="002656B3" w:rsidRPr="002656B3">
                              <w:rPr>
                                <w:b/>
                              </w:rPr>
                              <w:t>５年３月13日以降</w:t>
                            </w:r>
                            <w:r w:rsidR="002656B3" w:rsidRPr="002656B3">
                              <w:rPr>
                                <w:rFonts w:hint="eastAsia"/>
                                <w:b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03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pt;margin-top:-57.85pt;width:217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" strokecolor="black [3213]" strokeweight="2.25pt">
                <v:textbox inset="0,0,0,0">
                  <w:txbxContent>
                    <w:p w14:paraId="3570A085" w14:textId="63AD672B" w:rsidR="00B568E4" w:rsidRPr="002656B3" w:rsidRDefault="004C11A4" w:rsidP="002656B3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2656B3">
                        <w:rPr>
                          <w:rFonts w:hint="eastAsia"/>
                          <w:b/>
                        </w:rPr>
                        <w:t>様式４</w:t>
                      </w:r>
                      <w:r w:rsidR="002656B3" w:rsidRPr="002656B3">
                        <w:rPr>
                          <w:rFonts w:hint="eastAsia"/>
                          <w:b/>
                        </w:rPr>
                        <w:t>（令和</w:t>
                      </w:r>
                      <w:r w:rsidR="002656B3" w:rsidRPr="002656B3">
                        <w:rPr>
                          <w:b/>
                        </w:rPr>
                        <w:t>５年３月13日以降</w:t>
                      </w:r>
                      <w:r w:rsidR="002656B3" w:rsidRPr="002656B3">
                        <w:rPr>
                          <w:rFonts w:hint="eastAsia"/>
                          <w:b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007" w:rsidRPr="00A24B6D"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7B4EF3" wp14:editId="59908BCE">
                <wp:simplePos x="0" y="0"/>
                <wp:positionH relativeFrom="margin">
                  <wp:posOffset>4724400</wp:posOffset>
                </wp:positionH>
                <wp:positionV relativeFrom="paragraph">
                  <wp:posOffset>340995</wp:posOffset>
                </wp:positionV>
                <wp:extent cx="2057400" cy="314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2F63" w14:textId="77777777" w:rsidR="00FB5007" w:rsidRPr="00FB5007" w:rsidRDefault="00FB5007" w:rsidP="00FB500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vanish/>
                                <w:color w:val="FF0000"/>
                                <w:sz w:val="28"/>
                              </w:rPr>
                            </w:pPr>
                            <w:r w:rsidRPr="00FB5007">
                              <w:rPr>
                                <w:rFonts w:ascii="ＭＳ Ｐゴシック" w:eastAsia="ＭＳ Ｐゴシック" w:hAnsi="ＭＳ Ｐゴシック" w:hint="eastAsia"/>
                                <w:vanish/>
                                <w:color w:val="FF0000"/>
                                <w:sz w:val="28"/>
                              </w:rPr>
                              <w:t>（</w:t>
                            </w:r>
                            <w:r w:rsidRPr="00FB5007">
                              <w:rPr>
                                <w:rFonts w:ascii="ＭＳ Ｐゴシック" w:eastAsia="ＭＳ Ｐゴシック" w:hAnsi="ＭＳ Ｐゴシック"/>
                                <w:vanish/>
                                <w:color w:val="FF0000"/>
                                <w:sz w:val="28"/>
                              </w:rPr>
                              <w:t>記入日を記載すること</w:t>
                            </w:r>
                            <w:r w:rsidRPr="00FB5007">
                              <w:rPr>
                                <w:rFonts w:ascii="ＭＳ Ｐゴシック" w:eastAsia="ＭＳ Ｐゴシック" w:hAnsi="ＭＳ Ｐゴシック" w:hint="eastAsia"/>
                                <w:vanish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4EF3" id="_x0000_s1027" type="#_x0000_t202" style="position:absolute;left:0;text-align:left;margin-left:372pt;margin-top:26.85pt;width:162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" filled="f" stroked="f">
                <v:textbox>
                  <w:txbxContent>
                    <w:p w14:paraId="3B242F63" w14:textId="77777777" w:rsidR="00FB5007" w:rsidRPr="00FB5007" w:rsidRDefault="00FB5007" w:rsidP="00FB5007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vanish/>
                          <w:color w:val="FF0000"/>
                          <w:sz w:val="28"/>
                        </w:rPr>
                      </w:pPr>
                      <w:r w:rsidRPr="00FB5007">
                        <w:rPr>
                          <w:rFonts w:ascii="ＭＳ Ｐゴシック" w:eastAsia="ＭＳ Ｐゴシック" w:hAnsi="ＭＳ Ｐゴシック" w:hint="eastAsia"/>
                          <w:vanish/>
                          <w:color w:val="FF0000"/>
                          <w:sz w:val="28"/>
                        </w:rPr>
                        <w:t>（</w:t>
                      </w:r>
                      <w:r w:rsidRPr="00FB5007">
                        <w:rPr>
                          <w:rFonts w:ascii="ＭＳ Ｐゴシック" w:eastAsia="ＭＳ Ｐゴシック" w:hAnsi="ＭＳ Ｐゴシック"/>
                          <w:vanish/>
                          <w:color w:val="FF0000"/>
                          <w:sz w:val="28"/>
                        </w:rPr>
                        <w:t>記入日を記載すること</w:t>
                      </w:r>
                      <w:r w:rsidRPr="00FB5007">
                        <w:rPr>
                          <w:rFonts w:ascii="ＭＳ Ｐゴシック" w:eastAsia="ＭＳ Ｐゴシック" w:hAnsi="ＭＳ Ｐゴシック" w:hint="eastAsia"/>
                          <w:vanish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1A4" w:rsidRPr="00603EEA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4C11A4" w:rsidRPr="001A5113">
        <w:rPr>
          <w:rFonts w:ascii="ＭＳ Ｐゴシック" w:eastAsia="ＭＳ Ｐゴシック" w:hAnsi="ＭＳ Ｐゴシック" w:hint="eastAsia"/>
          <w:sz w:val="28"/>
        </w:rPr>
        <w:t>令和　　年　　月　　日</w:t>
      </w:r>
    </w:p>
    <w:p w14:paraId="3277F53C" w14:textId="77777777" w:rsidR="004C11A4" w:rsidRPr="001C3BA1" w:rsidRDefault="004C11A4" w:rsidP="002F1D6C">
      <w:pPr>
        <w:spacing w:line="360" w:lineRule="exact"/>
        <w:rPr>
          <w:rFonts w:ascii="ＭＳ Ｐゴシック" w:eastAsia="ＭＳ Ｐゴシック" w:hAnsi="ＭＳ Ｐゴシック"/>
          <w:b/>
          <w:sz w:val="36"/>
        </w:rPr>
      </w:pPr>
      <w:r w:rsidRPr="00BA3138">
        <w:rPr>
          <w:rFonts w:ascii="ＭＳ Ｐゴシック" w:eastAsia="ＭＳ Ｐゴシック" w:hAnsi="ＭＳ Ｐゴシック" w:hint="eastAsia"/>
          <w:b/>
          <w:sz w:val="32"/>
        </w:rPr>
        <w:t>１.開催概要</w:t>
      </w:r>
    </w:p>
    <w:tbl>
      <w:tblPr>
        <w:tblStyle w:val="af2"/>
        <w:tblpPr w:leftFromText="142" w:rightFromText="142" w:vertAnchor="text" w:tblpY="1"/>
        <w:tblOverlap w:val="never"/>
        <w:tblW w:w="10476" w:type="dxa"/>
        <w:tblLook w:val="04A0" w:firstRow="1" w:lastRow="0" w:firstColumn="1" w:lastColumn="0" w:noHBand="0" w:noVBand="1"/>
      </w:tblPr>
      <w:tblGrid>
        <w:gridCol w:w="502"/>
        <w:gridCol w:w="1314"/>
        <w:gridCol w:w="863"/>
        <w:gridCol w:w="2895"/>
        <w:gridCol w:w="932"/>
        <w:gridCol w:w="476"/>
        <w:gridCol w:w="3494"/>
      </w:tblGrid>
      <w:tr w:rsidR="004C11A4" w:rsidRPr="00603EEA" w14:paraId="0A81B4EE" w14:textId="77777777" w:rsidTr="001A5113">
        <w:trPr>
          <w:trHeight w:val="674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3F07C8D4" w14:textId="77777777" w:rsidR="004C11A4" w:rsidRPr="004C3D37" w:rsidRDefault="004C11A4" w:rsidP="00E65237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イベントの名称</w:t>
            </w:r>
          </w:p>
        </w:tc>
        <w:tc>
          <w:tcPr>
            <w:tcW w:w="8660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0322D" w14:textId="77777777" w:rsidR="004C11A4" w:rsidRPr="001A5113" w:rsidRDefault="004C11A4" w:rsidP="00E6523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4C11A4" w:rsidRPr="00885BEE" w14:paraId="703812A5" w14:textId="77777777" w:rsidTr="00E65237">
        <w:trPr>
          <w:trHeight w:val="527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D06B400" w14:textId="77777777" w:rsidR="004C11A4" w:rsidRPr="004C3D37" w:rsidRDefault="004C11A4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開催案内のURL</w:t>
            </w:r>
          </w:p>
        </w:tc>
        <w:tc>
          <w:tcPr>
            <w:tcW w:w="8660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5343DE9" w14:textId="77777777" w:rsidR="004C11A4" w:rsidRPr="001A5113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4C11A4" w:rsidRPr="00603EEA" w14:paraId="153E160D" w14:textId="77777777" w:rsidTr="00E65237">
        <w:trPr>
          <w:trHeight w:val="780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32303FA6" w14:textId="77777777" w:rsidR="004C11A4" w:rsidRPr="004C3D37" w:rsidRDefault="004C11A4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出演者名</w:t>
            </w:r>
          </w:p>
          <w:p w14:paraId="000698F4" w14:textId="77777777" w:rsidR="004C11A4" w:rsidRPr="004C3D37" w:rsidRDefault="004C11A4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チーム名等</w:t>
            </w:r>
          </w:p>
        </w:tc>
        <w:tc>
          <w:tcPr>
            <w:tcW w:w="8660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8266D5C" w14:textId="77777777" w:rsidR="004C11A4" w:rsidRPr="001A5113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11A4" w:rsidRPr="00603EEA" w14:paraId="1E4ADC13" w14:textId="77777777" w:rsidTr="001A5113">
        <w:trPr>
          <w:trHeight w:val="733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09E0B7A1" w14:textId="77777777" w:rsidR="004C11A4" w:rsidRPr="004C3D37" w:rsidRDefault="004C11A4" w:rsidP="00E65237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開催日時</w:t>
            </w:r>
          </w:p>
        </w:tc>
        <w:tc>
          <w:tcPr>
            <w:tcW w:w="8660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CF140AD" w14:textId="77777777" w:rsidR="004C11A4" w:rsidRPr="001A5113" w:rsidRDefault="004C11A4" w:rsidP="00E6523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A5113">
              <w:rPr>
                <w:rFonts w:ascii="ＭＳ Ｐゴシック" w:eastAsia="ＭＳ Ｐゴシック" w:hAnsi="ＭＳ Ｐゴシック" w:hint="eastAsia"/>
              </w:rPr>
              <w:t>令和　　年　　月　　日　（　　時　　　分　　～　　　時　　分）</w:t>
            </w:r>
          </w:p>
        </w:tc>
      </w:tr>
      <w:tr w:rsidR="004C11A4" w:rsidRPr="00603EEA" w14:paraId="1A21F5C0" w14:textId="77777777" w:rsidTr="00E65237">
        <w:trPr>
          <w:cantSplit/>
          <w:trHeight w:val="567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38E9812A" w14:textId="77777777" w:rsidR="004C11A4" w:rsidRPr="004C3D37" w:rsidRDefault="004C11A4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イベント主催者</w:t>
            </w:r>
          </w:p>
        </w:tc>
        <w:tc>
          <w:tcPr>
            <w:tcW w:w="8660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10CFBBA" w14:textId="77777777" w:rsidR="004C11A4" w:rsidRPr="001A5113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11A4" w:rsidRPr="00603EEA" w14:paraId="0D58E8E7" w14:textId="77777777" w:rsidTr="001A5113">
        <w:trPr>
          <w:cantSplit/>
          <w:trHeight w:val="683"/>
        </w:trPr>
        <w:tc>
          <w:tcPr>
            <w:tcW w:w="502" w:type="dxa"/>
            <w:vMerge w:val="restart"/>
            <w:tcBorders>
              <w:top w:val="nil"/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23DD7EE0" w14:textId="77777777" w:rsidR="004C11A4" w:rsidRPr="004C3D37" w:rsidRDefault="004C11A4" w:rsidP="00E6523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03590CBA" w14:textId="77777777" w:rsidR="004C11A4" w:rsidRPr="004C3D37" w:rsidRDefault="004C11A4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代表者</w:t>
            </w:r>
          </w:p>
        </w:tc>
        <w:tc>
          <w:tcPr>
            <w:tcW w:w="375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49FBA3" w14:textId="77777777" w:rsidR="004C11A4" w:rsidRPr="004C3D37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475B4E" w14:textId="77777777" w:rsidR="004C11A4" w:rsidRPr="004C3D37" w:rsidRDefault="004C11A4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担当者</w:t>
            </w:r>
          </w:p>
        </w:tc>
        <w:tc>
          <w:tcPr>
            <w:tcW w:w="3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8696ED" w14:textId="77777777" w:rsidR="004C11A4" w:rsidRPr="004C3D37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11A4" w:rsidRPr="00603EEA" w14:paraId="370EF879" w14:textId="77777777" w:rsidTr="004A6C29">
        <w:trPr>
          <w:trHeight w:val="695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6EBA17D" w14:textId="77777777" w:rsidR="004C11A4" w:rsidRPr="004C3D37" w:rsidRDefault="004C11A4" w:rsidP="00E6523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389EFB66" w14:textId="77777777" w:rsidR="004C11A4" w:rsidRPr="004C3D37" w:rsidRDefault="004C11A4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8660" w:type="dxa"/>
            <w:gridSpan w:val="5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F3A5E" w14:textId="77777777" w:rsidR="004C11A4" w:rsidRPr="004C3D37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11A4" w:rsidRPr="00603EEA" w14:paraId="07F1671D" w14:textId="77777777" w:rsidTr="001A5113">
        <w:trPr>
          <w:trHeight w:val="454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45F0901" w14:textId="77777777" w:rsidR="004C11A4" w:rsidRPr="004C3D37" w:rsidRDefault="004C11A4" w:rsidP="00E6523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14" w:type="dxa"/>
            <w:vMerge w:val="restart"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5CE95D67" w14:textId="77777777" w:rsidR="004C11A4" w:rsidRPr="004C3D37" w:rsidRDefault="004C11A4" w:rsidP="00E65237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375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FB123C9" w14:textId="77777777" w:rsidR="004C11A4" w:rsidRPr="004C3D37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490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9B6E163" w14:textId="77777777" w:rsidR="004C11A4" w:rsidRPr="004C3D37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メールアドレス</w:t>
            </w:r>
          </w:p>
        </w:tc>
      </w:tr>
      <w:tr w:rsidR="004C11A4" w:rsidRPr="00603EEA" w14:paraId="476D1AE7" w14:textId="77777777" w:rsidTr="001A5113">
        <w:trPr>
          <w:trHeight w:val="510"/>
        </w:trPr>
        <w:tc>
          <w:tcPr>
            <w:tcW w:w="502" w:type="dxa"/>
            <w:vMerge/>
            <w:tcBorders>
              <w:left w:val="single" w:sz="12" w:space="0" w:color="auto"/>
              <w:bottom w:val="nil"/>
            </w:tcBorders>
            <w:shd w:val="clear" w:color="auto" w:fill="C5E0B3" w:themeFill="accent6" w:themeFillTint="66"/>
          </w:tcPr>
          <w:p w14:paraId="530D7656" w14:textId="77777777" w:rsidR="004C11A4" w:rsidRPr="004C3D37" w:rsidRDefault="004C11A4" w:rsidP="00E6523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14" w:type="dxa"/>
            <w:vMerge/>
            <w:tcBorders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4681A0ED" w14:textId="77777777" w:rsidR="004C11A4" w:rsidRPr="004C3D37" w:rsidRDefault="004C11A4" w:rsidP="00E652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077C36" w14:textId="77777777" w:rsidR="004C11A4" w:rsidRPr="004C3D37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490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3514D6" w14:textId="77777777" w:rsidR="004C11A4" w:rsidRPr="004C3D37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11A4" w:rsidRPr="00603EEA" w14:paraId="4A684BC5" w14:textId="77777777" w:rsidTr="001A5113">
        <w:trPr>
          <w:trHeight w:val="697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3FADDC7F" w14:textId="77777777" w:rsidR="004C11A4" w:rsidRPr="004C3D37" w:rsidRDefault="004C11A4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会場名</w:t>
            </w:r>
          </w:p>
        </w:tc>
        <w:tc>
          <w:tcPr>
            <w:tcW w:w="375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0C00B" w14:textId="77777777" w:rsidR="004C11A4" w:rsidRPr="004C3D37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04198C" w14:textId="77777777" w:rsidR="004C11A4" w:rsidRPr="004C3D37" w:rsidRDefault="004C11A4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所在地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4E87F" w14:textId="77777777" w:rsidR="004C11A4" w:rsidRPr="004C3D37" w:rsidRDefault="004C11A4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612675" w:rsidRPr="00603EEA" w14:paraId="2918A0FD" w14:textId="77777777" w:rsidTr="004A6C29">
        <w:trPr>
          <w:trHeight w:val="1076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4D474C61" w14:textId="77777777" w:rsidR="00E65237" w:rsidRDefault="00E65237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4C3D37">
              <w:rPr>
                <w:rFonts w:ascii="ＭＳ Ｐゴシック" w:eastAsia="ＭＳ Ｐゴシック" w:hAnsi="ＭＳ Ｐゴシック" w:hint="eastAsia"/>
                <w:b/>
              </w:rPr>
              <w:t>収容率</w:t>
            </w:r>
          </w:p>
          <w:p w14:paraId="1C6F5A82" w14:textId="434A0BAA" w:rsidR="00E65237" w:rsidRPr="00CB07B1" w:rsidRDefault="00E65237" w:rsidP="00A0688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B07B1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（上限）</w:t>
            </w:r>
          </w:p>
          <w:p w14:paraId="287635A0" w14:textId="76EFDB9B" w:rsidR="00AB3FFE" w:rsidRPr="004C3D37" w:rsidRDefault="00E65237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B3FF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いずれかを選択</w:t>
            </w:r>
          </w:p>
        </w:tc>
        <w:tc>
          <w:tcPr>
            <w:tcW w:w="86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F3F6FE" w14:textId="22FE45ED" w:rsidR="00AB3FFE" w:rsidRPr="004C3D37" w:rsidRDefault="00806A2A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19003216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2675">
                  <w:rPr>
                    <w:rFonts w:ascii="ＭＳ Ｐゴシック" w:eastAsia="ＭＳ Ｐゴシック" w:hAnsi="ＭＳ Ｐゴシック" w:hint="eastAsia"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28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4D21" w14:textId="77777777" w:rsidR="00AB3FFE" w:rsidRPr="001A5113" w:rsidRDefault="00AB3FFE" w:rsidP="00612675">
            <w:pPr>
              <w:spacing w:line="320" w:lineRule="exact"/>
              <w:ind w:firstLineChars="200" w:firstLine="480"/>
              <w:rPr>
                <w:rFonts w:ascii="ＭＳ Ｐゴシック" w:eastAsia="ＭＳ Ｐゴシック" w:hAnsi="ＭＳ Ｐゴシック"/>
              </w:rPr>
            </w:pPr>
            <w:r w:rsidRPr="001A5113">
              <w:rPr>
                <w:rFonts w:ascii="ＭＳ Ｐゴシック" w:eastAsia="ＭＳ Ｐゴシック" w:hAnsi="ＭＳ Ｐゴシック" w:hint="eastAsia"/>
              </w:rPr>
              <w:t>収容定員あり</w:t>
            </w:r>
          </w:p>
          <w:p w14:paraId="5336E98B" w14:textId="2AAF704B" w:rsidR="00AB3FFE" w:rsidRPr="001A5113" w:rsidRDefault="00AB3FFE" w:rsidP="00612675">
            <w:pPr>
              <w:spacing w:line="320" w:lineRule="exact"/>
              <w:ind w:firstLineChars="350" w:firstLine="840"/>
              <w:rPr>
                <w:rFonts w:ascii="ＭＳ Ｐゴシック" w:eastAsia="ＭＳ Ｐゴシック" w:hAnsi="ＭＳ Ｐゴシック"/>
              </w:rPr>
            </w:pPr>
            <w:r w:rsidRPr="001A5113">
              <w:rPr>
                <w:rFonts w:ascii="ＭＳ Ｐゴシック" w:eastAsia="ＭＳ Ｐゴシック" w:hAnsi="ＭＳ Ｐゴシック" w:hint="eastAsia"/>
              </w:rPr>
              <w:t>１００％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AA4B64" w14:textId="465559D2" w:rsidR="00AB3FFE" w:rsidRPr="001A5113" w:rsidRDefault="00806A2A" w:rsidP="00E6523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-3700829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B3FFE" w:rsidRPr="001A5113">
                  <w:rPr>
                    <w:rFonts w:ascii="ＭＳ Ｐゴシック" w:eastAsia="ＭＳ Ｐゴシック" w:hAnsi="ＭＳ Ｐゴシック" w:hint="eastAsia"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28130" w14:textId="77777777" w:rsidR="00AB3FFE" w:rsidRPr="001A5113" w:rsidRDefault="00AB3FFE" w:rsidP="00612675">
            <w:pPr>
              <w:spacing w:line="320" w:lineRule="exact"/>
              <w:ind w:firstLineChars="400" w:firstLine="960"/>
              <w:rPr>
                <w:rFonts w:ascii="ＭＳ Ｐゴシック" w:eastAsia="ＭＳ Ｐゴシック" w:hAnsi="ＭＳ Ｐゴシック"/>
              </w:rPr>
            </w:pPr>
            <w:r w:rsidRPr="001A5113">
              <w:rPr>
                <w:rFonts w:ascii="ＭＳ Ｐゴシック" w:eastAsia="ＭＳ Ｐゴシック" w:hAnsi="ＭＳ Ｐゴシック" w:hint="eastAsia"/>
              </w:rPr>
              <w:t>収容定員なし</w:t>
            </w:r>
          </w:p>
          <w:p w14:paraId="2C1B29A0" w14:textId="470A9A4A" w:rsidR="00AB3FFE" w:rsidRPr="001A5113" w:rsidRDefault="00A205AB" w:rsidP="00612675">
            <w:pPr>
              <w:spacing w:line="320" w:lineRule="exact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人と人</w:t>
            </w:r>
            <w:r w:rsidR="00AB3FFE" w:rsidRPr="001A5113">
              <w:rPr>
                <w:rFonts w:ascii="ＭＳ Ｐゴシック" w:eastAsia="ＭＳ Ｐゴシック" w:hAnsi="ＭＳ Ｐゴシック" w:hint="eastAsia"/>
              </w:rPr>
              <w:t>が触れ合わない</w:t>
            </w:r>
            <w:r>
              <w:rPr>
                <w:rFonts w:ascii="ＭＳ Ｐゴシック" w:eastAsia="ＭＳ Ｐゴシック" w:hAnsi="ＭＳ Ｐゴシック" w:hint="eastAsia"/>
              </w:rPr>
              <w:t>程度の</w:t>
            </w:r>
            <w:r w:rsidR="00AB3FFE" w:rsidRPr="001A5113">
              <w:rPr>
                <w:rFonts w:ascii="ＭＳ Ｐゴシック" w:eastAsia="ＭＳ Ｐゴシック" w:hAnsi="ＭＳ Ｐゴシック" w:hint="eastAsia"/>
              </w:rPr>
              <w:t>間隔</w:t>
            </w:r>
          </w:p>
        </w:tc>
      </w:tr>
      <w:tr w:rsidR="00AB3FFE" w:rsidRPr="00603EEA" w14:paraId="47489C52" w14:textId="77777777" w:rsidTr="004A6C29">
        <w:trPr>
          <w:trHeight w:val="681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10F36B47" w14:textId="6AE9FC6D" w:rsidR="00AB3FFE" w:rsidRPr="00AB3FFE" w:rsidRDefault="00AB3FFE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</w:rPr>
            </w:pPr>
            <w:r w:rsidRPr="00AB3FFE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収容定員</w:t>
            </w:r>
          </w:p>
        </w:tc>
        <w:tc>
          <w:tcPr>
            <w:tcW w:w="8660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4ED8" w14:textId="2B9F77A8" w:rsidR="00AB3FFE" w:rsidRPr="001A5113" w:rsidRDefault="00AB3FFE" w:rsidP="00E65237">
            <w:pPr>
              <w:spacing w:line="320" w:lineRule="exact"/>
              <w:ind w:leftChars="100" w:left="240" w:firstLineChars="500" w:firstLine="1200"/>
              <w:rPr>
                <w:rFonts w:ascii="ＭＳ Ｐゴシック" w:eastAsia="ＭＳ Ｐゴシック" w:hAnsi="ＭＳ Ｐゴシック"/>
                <w:strike/>
                <w:color w:val="000000" w:themeColor="text1"/>
              </w:rPr>
            </w:pPr>
            <w:r w:rsidRPr="001A5113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人　（収容定員ありの場合記載）</w:t>
            </w:r>
          </w:p>
        </w:tc>
      </w:tr>
      <w:tr w:rsidR="00AB3FFE" w:rsidRPr="00603EEA" w14:paraId="3A8711FE" w14:textId="77777777" w:rsidTr="004A6C29">
        <w:trPr>
          <w:trHeight w:val="647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3E08874A" w14:textId="4B450977" w:rsidR="00AB3FFE" w:rsidRPr="00AB3FFE" w:rsidRDefault="00AB3FFE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AB3FFE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参加人数</w:t>
            </w:r>
          </w:p>
        </w:tc>
        <w:tc>
          <w:tcPr>
            <w:tcW w:w="8660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B004A" w14:textId="283B274D" w:rsidR="00AB3FFE" w:rsidRPr="001A5113" w:rsidRDefault="00AB3FFE" w:rsidP="00E65237">
            <w:pPr>
              <w:spacing w:line="320" w:lineRule="exact"/>
              <w:ind w:left="280" w:hanging="280"/>
              <w:rPr>
                <w:rFonts w:ascii="ＭＳ Ｐゴシック" w:eastAsia="ＭＳ Ｐゴシック" w:hAnsi="ＭＳ Ｐゴシック"/>
                <w:color w:val="000000" w:themeColor="text1"/>
                <w:sz w:val="28"/>
              </w:rPr>
            </w:pPr>
            <w:r w:rsidRPr="001A511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 　人</w:t>
            </w:r>
          </w:p>
        </w:tc>
      </w:tr>
      <w:tr w:rsidR="00AB3FFE" w:rsidRPr="00612675" w14:paraId="25FD5EC7" w14:textId="29854DCD" w:rsidTr="00612675">
        <w:trPr>
          <w:trHeight w:val="759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2A64E33" w14:textId="6CC9A477" w:rsidR="00AB3FFE" w:rsidRPr="00612675" w:rsidRDefault="00AB3FFE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612675">
              <w:rPr>
                <w:rFonts w:ascii="ＭＳ Ｐゴシック" w:eastAsia="ＭＳ Ｐゴシック" w:hAnsi="ＭＳ Ｐゴシック" w:hint="eastAsia"/>
                <w:b/>
                <w:sz w:val="22"/>
              </w:rPr>
              <w:t>対象者に対する全員検査の活用</w:t>
            </w:r>
          </w:p>
        </w:tc>
        <w:tc>
          <w:tcPr>
            <w:tcW w:w="863" w:type="dxa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14:paraId="6112B6D8" w14:textId="3008876A" w:rsidR="00AB3FFE" w:rsidRPr="001A5113" w:rsidRDefault="00806A2A" w:rsidP="00E65237">
            <w:pPr>
              <w:spacing w:line="320" w:lineRule="exact"/>
              <w:ind w:left="280" w:hanging="28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2"/>
                </w:rPr>
                <w:id w:val="4937691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B3FFE" w:rsidRPr="001A5113">
                  <w:rPr>
                    <w:rFonts w:ascii="ＭＳ Ｐゴシック" w:eastAsia="ＭＳ Ｐゴシック" w:hAnsi="ＭＳ Ｐゴシック" w:hint="eastAsia"/>
                    <w:sz w:val="32"/>
                  </w:rPr>
                  <w:sym w:font="Wingdings" w:char="F0A8"/>
                </w:r>
              </w:sdtContent>
            </w:sdt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45D66E" w14:textId="77777777" w:rsidR="00AB3FFE" w:rsidRPr="001A5113" w:rsidRDefault="00AB3FFE" w:rsidP="00612675">
            <w:pPr>
              <w:spacing w:line="320" w:lineRule="exact"/>
              <w:ind w:firstLineChars="700" w:firstLine="1687"/>
              <w:rPr>
                <w:rFonts w:ascii="ＭＳ Ｐゴシック" w:eastAsia="ＭＳ Ｐゴシック" w:hAnsi="ＭＳ Ｐゴシック"/>
                <w:b/>
              </w:rPr>
            </w:pPr>
            <w:r w:rsidRPr="001A5113">
              <w:rPr>
                <w:rFonts w:ascii="ＭＳ Ｐゴシック" w:eastAsia="ＭＳ Ｐゴシック" w:hAnsi="ＭＳ Ｐゴシック" w:hint="eastAsia"/>
                <w:b/>
              </w:rPr>
              <w:t>【緊急事態措置区域】</w:t>
            </w:r>
          </w:p>
          <w:p w14:paraId="7A067FB2" w14:textId="67401EE3" w:rsidR="00AB3FFE" w:rsidRPr="001A5113" w:rsidRDefault="00AB3FFE" w:rsidP="00612675">
            <w:pPr>
              <w:spacing w:line="320" w:lineRule="exact"/>
              <w:ind w:leftChars="100" w:left="240" w:firstLineChars="300" w:firstLine="720"/>
              <w:rPr>
                <w:rFonts w:ascii="ＭＳ Ｐゴシック" w:eastAsia="ＭＳ Ｐゴシック" w:hAnsi="ＭＳ Ｐゴシック"/>
                <w:sz w:val="28"/>
              </w:rPr>
            </w:pPr>
            <w:r w:rsidRPr="001A5113">
              <w:rPr>
                <w:rFonts w:ascii="ＭＳ Ｐゴシック" w:eastAsia="ＭＳ Ｐゴシック" w:hAnsi="ＭＳ Ｐゴシック" w:hint="eastAsia"/>
              </w:rPr>
              <w:t>上限10,000人を収容定員まで緩和</w:t>
            </w:r>
          </w:p>
        </w:tc>
      </w:tr>
      <w:tr w:rsidR="00AB3FFE" w:rsidRPr="00612675" w14:paraId="421C6892" w14:textId="77777777" w:rsidTr="00E65237">
        <w:trPr>
          <w:trHeight w:val="859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721A86A9" w14:textId="77777777" w:rsidR="00AB3FFE" w:rsidRPr="00612675" w:rsidRDefault="00AB3FFE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612675">
              <w:rPr>
                <w:rFonts w:ascii="ＭＳ Ｐゴシック" w:eastAsia="ＭＳ Ｐゴシック" w:hAnsi="ＭＳ Ｐゴシック" w:hint="eastAsia"/>
                <w:b/>
              </w:rPr>
              <w:t>その他</w:t>
            </w:r>
          </w:p>
          <w:p w14:paraId="0429B7C3" w14:textId="7EACE75E" w:rsidR="00AB3FFE" w:rsidRPr="00612675" w:rsidRDefault="00AB3FFE" w:rsidP="00E65237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612675">
              <w:rPr>
                <w:rFonts w:ascii="ＭＳ Ｐゴシック" w:eastAsia="ＭＳ Ｐゴシック" w:hAnsi="ＭＳ Ｐゴシック" w:hint="eastAsia"/>
                <w:b/>
              </w:rPr>
              <w:t>特記事項</w:t>
            </w:r>
          </w:p>
        </w:tc>
        <w:tc>
          <w:tcPr>
            <w:tcW w:w="8660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8409EE4" w14:textId="113F0D45" w:rsidR="00AB3FFE" w:rsidRPr="00612675" w:rsidRDefault="00AB3FFE" w:rsidP="00E65237">
            <w:pPr>
              <w:spacing w:line="320" w:lineRule="exact"/>
              <w:ind w:leftChars="100" w:left="240" w:firstLineChars="500" w:firstLine="1405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</w:tbl>
    <w:p w14:paraId="700AF7EE" w14:textId="336207DC" w:rsidR="004C11A4" w:rsidRPr="000437C5" w:rsidRDefault="004C11A4" w:rsidP="002F1D6C">
      <w:pPr>
        <w:ind w:left="240" w:hanging="240"/>
        <w:rPr>
          <w:rFonts w:ascii="ＭＳ Ｐゴシック" w:eastAsia="ＭＳ Ｐゴシック" w:hAnsi="ＭＳ Ｐゴシック"/>
        </w:rPr>
      </w:pPr>
      <w:r w:rsidRPr="000437C5">
        <w:rPr>
          <w:rFonts w:ascii="ＭＳ Ｐゴシック" w:eastAsia="ＭＳ Ｐゴシック" w:hAnsi="ＭＳ Ｐゴシック" w:hint="eastAsia"/>
        </w:rPr>
        <w:t>（注）同様のイベントを複数回・複数日開催予定の場合は、初回にまとめて提出可</w:t>
      </w:r>
    </w:p>
    <w:p w14:paraId="7EA5B8E3" w14:textId="77777777" w:rsidR="00E65237" w:rsidRDefault="00E65237" w:rsidP="004C11A4">
      <w:pPr>
        <w:spacing w:line="440" w:lineRule="exact"/>
        <w:rPr>
          <w:rFonts w:ascii="ＭＳ Ｐゴシック" w:eastAsia="ＭＳ Ｐゴシック" w:hAnsi="ＭＳ Ｐゴシック"/>
          <w:b/>
          <w:sz w:val="32"/>
        </w:rPr>
      </w:pPr>
    </w:p>
    <w:p w14:paraId="5C79BE95" w14:textId="77777777" w:rsidR="00E65237" w:rsidRDefault="00E65237" w:rsidP="004C11A4">
      <w:pPr>
        <w:spacing w:line="440" w:lineRule="exact"/>
        <w:rPr>
          <w:rFonts w:ascii="ＭＳ Ｐゴシック" w:eastAsia="ＭＳ Ｐゴシック" w:hAnsi="ＭＳ Ｐゴシック"/>
          <w:b/>
          <w:sz w:val="32"/>
        </w:rPr>
      </w:pPr>
    </w:p>
    <w:p w14:paraId="5CF58AA5" w14:textId="77777777" w:rsidR="00E65237" w:rsidRDefault="00E65237" w:rsidP="004C11A4">
      <w:pPr>
        <w:spacing w:line="440" w:lineRule="exact"/>
        <w:rPr>
          <w:rFonts w:ascii="ＭＳ Ｐゴシック" w:eastAsia="ＭＳ Ｐゴシック" w:hAnsi="ＭＳ Ｐゴシック"/>
          <w:b/>
          <w:sz w:val="32"/>
        </w:rPr>
      </w:pPr>
    </w:p>
    <w:p w14:paraId="1F6768A2" w14:textId="6068FDBE" w:rsidR="00612675" w:rsidRDefault="00612675" w:rsidP="004C11A4">
      <w:pPr>
        <w:spacing w:line="440" w:lineRule="exact"/>
        <w:rPr>
          <w:rFonts w:ascii="ＭＳ Ｐゴシック" w:eastAsia="ＭＳ Ｐゴシック" w:hAnsi="ＭＳ Ｐゴシック"/>
          <w:b/>
          <w:sz w:val="32"/>
        </w:rPr>
      </w:pPr>
    </w:p>
    <w:p w14:paraId="6FD65E9F" w14:textId="6D10F2B7" w:rsidR="004C11A4" w:rsidRPr="00AA3D3D" w:rsidRDefault="004C11A4" w:rsidP="004C11A4">
      <w:pPr>
        <w:spacing w:line="440" w:lineRule="exact"/>
        <w:rPr>
          <w:rFonts w:ascii="ＭＳ Ｐゴシック" w:eastAsia="ＭＳ Ｐゴシック" w:hAnsi="ＭＳ Ｐゴシック"/>
          <w:b/>
          <w:sz w:val="32"/>
        </w:rPr>
      </w:pPr>
      <w:r w:rsidRPr="00AA3D3D">
        <w:rPr>
          <w:rFonts w:ascii="ＭＳ Ｐゴシック" w:eastAsia="ＭＳ Ｐゴシック" w:hAnsi="ＭＳ Ｐゴシック" w:hint="eastAsia"/>
          <w:b/>
          <w:sz w:val="32"/>
        </w:rPr>
        <w:lastRenderedPageBreak/>
        <w:t>２.</w:t>
      </w:r>
      <w:r w:rsidR="00F55236">
        <w:rPr>
          <w:rFonts w:ascii="ＭＳ Ｐゴシック" w:eastAsia="ＭＳ Ｐゴシック" w:hAnsi="ＭＳ Ｐゴシック" w:hint="eastAsia"/>
          <w:b/>
          <w:sz w:val="32"/>
        </w:rPr>
        <w:t>具体的な対</w:t>
      </w:r>
      <w:r w:rsidRPr="00AA3D3D">
        <w:rPr>
          <w:rFonts w:ascii="ＭＳ Ｐゴシック" w:eastAsia="ＭＳ Ｐゴシック" w:hAnsi="ＭＳ Ｐゴシック" w:hint="eastAsia"/>
          <w:b/>
          <w:sz w:val="32"/>
        </w:rPr>
        <w:t>策</w:t>
      </w:r>
    </w:p>
    <w:p w14:paraId="503FDF72" w14:textId="14B5DA08" w:rsidR="00FF2A78" w:rsidRPr="00FF2A78" w:rsidRDefault="00FF2A78" w:rsidP="004C11A4">
      <w:pPr>
        <w:spacing w:line="440" w:lineRule="exact"/>
        <w:rPr>
          <w:rFonts w:ascii="ＭＳ Ｐゴシック" w:eastAsia="ＭＳ Ｐゴシック" w:hAnsi="ＭＳ Ｐゴシック"/>
          <w:sz w:val="32"/>
        </w:rPr>
      </w:pPr>
      <w:r w:rsidRPr="00FF2A78">
        <w:rPr>
          <w:rFonts w:ascii="ＭＳ Ｐゴシック" w:eastAsia="ＭＳ Ｐゴシック" w:hAnsi="ＭＳ Ｐゴシック" w:hint="eastAsia"/>
          <w:sz w:val="32"/>
        </w:rPr>
        <w:t>（１）</w:t>
      </w:r>
      <w:r w:rsidR="00030017">
        <w:rPr>
          <w:rFonts w:ascii="ＭＳ Ｐゴシック" w:eastAsia="ＭＳ Ｐゴシック" w:hAnsi="ＭＳ Ｐゴシック" w:hint="eastAsia"/>
          <w:sz w:val="32"/>
        </w:rPr>
        <w:t xml:space="preserve"> </w:t>
      </w:r>
      <w:r>
        <w:rPr>
          <w:rFonts w:ascii="ＭＳ Ｐゴシック" w:eastAsia="ＭＳ Ｐゴシック" w:hAnsi="ＭＳ Ｐゴシック" w:hint="eastAsia"/>
          <w:sz w:val="32"/>
        </w:rPr>
        <w:t>イベント参加者の感染対策</w:t>
      </w:r>
    </w:p>
    <w:p w14:paraId="0DF8DF98" w14:textId="45CB22F7" w:rsidR="004C11A4" w:rsidRPr="00AA3D3D" w:rsidRDefault="00FF2A78" w:rsidP="00FF2A78">
      <w:pPr>
        <w:spacing w:line="440" w:lineRule="exact"/>
        <w:ind w:firstLineChars="100" w:firstLine="280"/>
        <w:rPr>
          <w:rFonts w:ascii="ＭＳ Ｐゴシック" w:eastAsia="ＭＳ Ｐゴシック" w:hAnsi="ＭＳ Ｐゴシック"/>
          <w:sz w:val="28"/>
        </w:rPr>
      </w:pPr>
      <w:r w:rsidRPr="00AA3D3D">
        <w:rPr>
          <w:rFonts w:ascii="ＭＳ Ｐゴシック" w:eastAsia="ＭＳ Ｐゴシック" w:hAnsi="ＭＳ Ｐゴシック" w:hint="eastAsia"/>
          <w:sz w:val="28"/>
        </w:rPr>
        <w:t>ア</w:t>
      </w:r>
      <w:r w:rsidR="00030017" w:rsidRPr="00AA3D3D">
        <w:rPr>
          <w:rFonts w:ascii="ＭＳ Ｐゴシック" w:eastAsia="ＭＳ Ｐゴシック" w:hAnsi="ＭＳ Ｐゴシック"/>
          <w:sz w:val="28"/>
        </w:rPr>
        <w:t xml:space="preserve"> </w:t>
      </w:r>
      <w:r w:rsidRPr="00AA3D3D">
        <w:rPr>
          <w:rFonts w:ascii="ＭＳ Ｐゴシック" w:eastAsia="ＭＳ Ｐゴシック" w:hAnsi="ＭＳ Ｐゴシック" w:hint="eastAsia"/>
          <w:sz w:val="28"/>
        </w:rPr>
        <w:t>感染経路に応じた感染対策</w:t>
      </w:r>
    </w:p>
    <w:tbl>
      <w:tblPr>
        <w:tblStyle w:val="af2"/>
        <w:tblW w:w="10485" w:type="dxa"/>
        <w:tblInd w:w="-10" w:type="dxa"/>
        <w:tblLook w:val="04A0" w:firstRow="1" w:lastRow="0" w:firstColumn="1" w:lastColumn="0" w:noHBand="0" w:noVBand="1"/>
      </w:tblPr>
      <w:tblGrid>
        <w:gridCol w:w="537"/>
        <w:gridCol w:w="9948"/>
      </w:tblGrid>
      <w:tr w:rsidR="004C11A4" w:rsidRPr="00603EEA" w14:paraId="5056712A" w14:textId="77777777" w:rsidTr="00D21365">
        <w:trPr>
          <w:trHeight w:val="496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FA67801" w14:textId="77777777" w:rsidR="004C11A4" w:rsidRPr="00603EEA" w:rsidRDefault="004C11A4" w:rsidP="0098648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【チェック項目】</w:t>
            </w:r>
          </w:p>
        </w:tc>
      </w:tr>
      <w:tr w:rsidR="00FA4034" w:rsidRPr="00603EEA" w14:paraId="2C146C63" w14:textId="77777777" w:rsidTr="00D21365">
        <w:trPr>
          <w:trHeight w:val="673"/>
        </w:trPr>
        <w:tc>
          <w:tcPr>
            <w:tcW w:w="1048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E3999" w14:textId="6894C8A1" w:rsidR="00FA4034" w:rsidRDefault="00FA4034" w:rsidP="00965E82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①飛沫感染対策</w:t>
            </w:r>
          </w:p>
        </w:tc>
      </w:tr>
      <w:tr w:rsidR="00FA4034" w:rsidRPr="00603EEA" w14:paraId="61FCEDB4" w14:textId="77777777" w:rsidTr="00CE122D">
        <w:trPr>
          <w:trHeight w:val="986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4B5E794" w14:textId="3AFA0FB8" w:rsidR="00FA4034" w:rsidRDefault="00806A2A" w:rsidP="0098648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8073684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0017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1F767" w14:textId="24058F46" w:rsidR="00FA4034" w:rsidRPr="002C5D6E" w:rsidRDefault="00FA4034" w:rsidP="002C5D6E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B138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イベント会場（客席、入退場口やトイレ等の共用部）におけるイベント参加者間の適切な距離の確保</w:t>
            </w:r>
          </w:p>
        </w:tc>
      </w:tr>
      <w:tr w:rsidR="004C11A4" w:rsidRPr="00603EEA" w14:paraId="2C9187D4" w14:textId="77777777" w:rsidTr="00D21365">
        <w:trPr>
          <w:trHeight w:val="573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86818F0" w14:textId="77777777" w:rsidR="004C11A4" w:rsidRPr="00603EEA" w:rsidRDefault="004C11A4" w:rsidP="009864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【具体的な対策】</w:t>
            </w:r>
          </w:p>
        </w:tc>
      </w:tr>
      <w:tr w:rsidR="004C11A4" w:rsidRPr="00603EEA" w14:paraId="4115B01F" w14:textId="77777777" w:rsidTr="00685DBC">
        <w:trPr>
          <w:trHeight w:val="2619"/>
        </w:trPr>
        <w:tc>
          <w:tcPr>
            <w:tcW w:w="104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4A548" w14:textId="77777777" w:rsidR="004C11A4" w:rsidRPr="004C11A4" w:rsidRDefault="004C11A4" w:rsidP="004C11A4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</w:p>
        </w:tc>
      </w:tr>
      <w:tr w:rsidR="00030017" w:rsidRPr="00603EEA" w14:paraId="5E47C50F" w14:textId="77777777" w:rsidTr="00D21365">
        <w:trPr>
          <w:trHeight w:val="575"/>
        </w:trPr>
        <w:tc>
          <w:tcPr>
            <w:tcW w:w="1048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33728" w14:textId="27123477" w:rsidR="00030017" w:rsidRPr="00603EEA" w:rsidRDefault="00965E82" w:rsidP="00965E82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②</w:t>
            </w:r>
            <w:r w:rsidR="0003001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エアロゾル感染対策</w:t>
            </w:r>
          </w:p>
        </w:tc>
      </w:tr>
      <w:tr w:rsidR="00030017" w:rsidRPr="00603EEA" w14:paraId="327F3B12" w14:textId="77777777" w:rsidTr="00D21365">
        <w:trPr>
          <w:trHeight w:val="1170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F22E3E" w14:textId="0E4BFC22" w:rsidR="00030017" w:rsidRDefault="00806A2A" w:rsidP="0098648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19828123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0017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14:paraId="151536A5" w14:textId="77777777" w:rsidR="00B13FF8" w:rsidRPr="009B1387" w:rsidRDefault="00B13FF8" w:rsidP="00030017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B138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機械換気による常時換気又は窓開け換気</w:t>
            </w:r>
          </w:p>
          <w:p w14:paraId="3E693497" w14:textId="412DBD5C" w:rsidR="00B13FF8" w:rsidRPr="009B1387" w:rsidRDefault="00B13FF8" w:rsidP="00B13FF8">
            <w:pPr>
              <w:spacing w:line="440" w:lineRule="exact"/>
              <w:ind w:left="240" w:hangingChars="100" w:hanging="240"/>
              <w:jc w:val="both"/>
              <w:rPr>
                <w:rFonts w:ascii="ＭＳ Ｐゴシック" w:eastAsia="ＭＳ Ｐゴシック" w:hAnsi="ＭＳ Ｐゴシック"/>
                <w:szCs w:val="28"/>
              </w:rPr>
            </w:pPr>
            <w:r w:rsidRPr="009B1387">
              <w:rPr>
                <w:rFonts w:ascii="ＭＳ Ｐゴシック" w:eastAsia="ＭＳ Ｐゴシック" w:hAnsi="ＭＳ Ｐゴシック" w:hint="eastAsia"/>
                <w:szCs w:val="28"/>
              </w:rPr>
              <w:t>※</w:t>
            </w:r>
            <w:r w:rsidRPr="009B1387">
              <w:rPr>
                <w:rFonts w:ascii="ＭＳ Ｐゴシック" w:eastAsia="ＭＳ Ｐゴシック" w:hAnsi="ＭＳ Ｐゴシック"/>
                <w:szCs w:val="28"/>
              </w:rPr>
              <w:t>必要な換気量（一人当たり換気量</w:t>
            </w:r>
            <w:r w:rsidR="00567DE5">
              <w:rPr>
                <w:rFonts w:ascii="ＭＳ Ｐゴシック" w:eastAsia="ＭＳ Ｐゴシック" w:hAnsi="ＭＳ Ｐゴシック"/>
                <w:szCs w:val="28"/>
              </w:rPr>
              <w:t>30</w:t>
            </w:r>
            <w:r w:rsidR="00567DE5">
              <w:rPr>
                <w:rFonts w:ascii="ＭＳ Ｐゴシック" w:eastAsia="ＭＳ Ｐゴシック" w:hAnsi="ＭＳ Ｐゴシック" w:hint="eastAsia"/>
                <w:szCs w:val="28"/>
              </w:rPr>
              <w:t>㎥</w:t>
            </w:r>
            <w:r w:rsidRPr="009B1387">
              <w:rPr>
                <w:rFonts w:ascii="ＭＳ Ｐゴシック" w:eastAsia="ＭＳ Ｐゴシック" w:hAnsi="ＭＳ Ｐゴシック"/>
                <w:szCs w:val="28"/>
              </w:rPr>
              <w:t>/時を目安）を確保するため、</w:t>
            </w:r>
            <w:r w:rsidRPr="009B1387">
              <w:rPr>
                <w:rFonts w:ascii="ＭＳ Ｐゴシック" w:eastAsia="ＭＳ Ｐゴシック" w:hAnsi="ＭＳ Ｐゴシック" w:hint="eastAsia"/>
                <w:szCs w:val="28"/>
              </w:rPr>
              <w:t>二酸化炭素濃度を概ね</w:t>
            </w:r>
            <w:r w:rsidRPr="009B1387">
              <w:rPr>
                <w:rFonts w:ascii="ＭＳ Ｐゴシック" w:eastAsia="ＭＳ Ｐゴシック" w:hAnsi="ＭＳ Ｐゴシック"/>
                <w:szCs w:val="28"/>
              </w:rPr>
              <w:t>1,000ppm以下を目安（二酸化炭素濃度測定</w:t>
            </w:r>
            <w:r w:rsidRPr="009B1387">
              <w:rPr>
                <w:rFonts w:ascii="ＭＳ Ｐゴシック" w:eastAsia="ＭＳ Ｐゴシック" w:hAnsi="ＭＳ Ｐゴシック" w:hint="eastAsia"/>
                <w:szCs w:val="28"/>
              </w:rPr>
              <w:t>器の活用が効果的）</w:t>
            </w:r>
          </w:p>
          <w:p w14:paraId="33C2BD39" w14:textId="5528C18C" w:rsidR="00B13FF8" w:rsidRPr="009B1387" w:rsidRDefault="00B13FF8" w:rsidP="00B13FF8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Cs w:val="28"/>
              </w:rPr>
            </w:pPr>
            <w:r w:rsidRPr="009B1387">
              <w:rPr>
                <w:rFonts w:ascii="ＭＳ Ｐゴシック" w:eastAsia="ＭＳ Ｐゴシック" w:hAnsi="ＭＳ Ｐゴシック" w:hint="eastAsia"/>
                <w:szCs w:val="28"/>
              </w:rPr>
              <w:t>※</w:t>
            </w:r>
            <w:r w:rsidRPr="009B1387">
              <w:rPr>
                <w:rFonts w:ascii="ＭＳ Ｐゴシック" w:eastAsia="ＭＳ Ｐゴシック" w:hAnsi="ＭＳ Ｐゴシック"/>
                <w:szCs w:val="28"/>
              </w:rPr>
              <w:t>機械換気が設置されていない場合の窓開け換気は、可能な範囲で</w:t>
            </w:r>
            <w:r w:rsidRPr="009B1387">
              <w:rPr>
                <w:rFonts w:ascii="ＭＳ Ｐゴシック" w:eastAsia="ＭＳ Ｐゴシック" w:hAnsi="ＭＳ Ｐゴシック" w:hint="eastAsia"/>
                <w:szCs w:val="28"/>
              </w:rPr>
              <w:t>２方向の窓開け</w:t>
            </w:r>
          </w:p>
          <w:p w14:paraId="50E2109E" w14:textId="175179A0" w:rsidR="00B13FF8" w:rsidRPr="009B1387" w:rsidRDefault="00B13FF8" w:rsidP="00B13FF8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Cs w:val="28"/>
              </w:rPr>
            </w:pPr>
            <w:r w:rsidRPr="009B1387">
              <w:rPr>
                <w:rFonts w:ascii="ＭＳ Ｐゴシック" w:eastAsia="ＭＳ Ｐゴシック" w:hAnsi="ＭＳ Ｐゴシック" w:hint="eastAsia"/>
                <w:szCs w:val="28"/>
              </w:rPr>
              <w:t>※</w:t>
            </w:r>
            <w:r w:rsidRPr="009B1387">
              <w:rPr>
                <w:rFonts w:ascii="ＭＳ Ｐゴシック" w:eastAsia="ＭＳ Ｐゴシック" w:hAnsi="ＭＳ Ｐゴシック"/>
                <w:szCs w:val="28"/>
              </w:rPr>
              <w:t>機械換気、窓開け換気ともに、相対湿度の目安は40-70%</w:t>
            </w:r>
          </w:p>
          <w:p w14:paraId="73E4FB07" w14:textId="59B93136" w:rsidR="00030017" w:rsidRDefault="00B13FF8" w:rsidP="00B13FF8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B1387">
              <w:rPr>
                <w:rFonts w:ascii="ＭＳ Ｐゴシック" w:eastAsia="ＭＳ Ｐゴシック" w:hAnsi="ＭＳ Ｐゴシック" w:hint="eastAsia"/>
                <w:szCs w:val="28"/>
              </w:rPr>
              <w:t>※</w:t>
            </w:r>
            <w:r w:rsidRPr="009B1387">
              <w:rPr>
                <w:rFonts w:ascii="ＭＳ Ｐゴシック" w:eastAsia="ＭＳ Ｐゴシック" w:hAnsi="ＭＳ Ｐゴシック"/>
                <w:szCs w:val="28"/>
              </w:rPr>
              <w:t>屋外開催は除く</w:t>
            </w:r>
          </w:p>
        </w:tc>
      </w:tr>
      <w:tr w:rsidR="00B13FF8" w:rsidRPr="00603EEA" w14:paraId="308641EA" w14:textId="77777777" w:rsidTr="00D21365">
        <w:trPr>
          <w:trHeight w:val="967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D9D178" w14:textId="2CCC4599" w:rsidR="00B13FF8" w:rsidRDefault="00806A2A" w:rsidP="0098648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2119626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5E82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5B6E4" w14:textId="543108DB" w:rsidR="00B13FF8" w:rsidRPr="00B13FF8" w:rsidRDefault="00B13FF8" w:rsidP="00965E82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13F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イベント会場（客席、入退場口やトイレ等の共用部）に</w:t>
            </w:r>
            <w:r w:rsidR="00965E8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おけるイベント参加者間の適切な距離の確保 【</w:t>
            </w:r>
            <w:r w:rsidRPr="00B13F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①と同様】</w:t>
            </w:r>
          </w:p>
        </w:tc>
      </w:tr>
      <w:tr w:rsidR="00546384" w:rsidRPr="00603EEA" w14:paraId="5A0702B7" w14:textId="77777777" w:rsidTr="00D21365">
        <w:trPr>
          <w:trHeight w:val="397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06C6D6" w14:textId="77777777" w:rsidR="00546384" w:rsidRPr="00603EEA" w:rsidRDefault="00546384" w:rsidP="00B4519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【具体的な対策】</w:t>
            </w:r>
          </w:p>
        </w:tc>
      </w:tr>
      <w:tr w:rsidR="00546384" w:rsidRPr="00603EEA" w14:paraId="7F51BCF9" w14:textId="77777777" w:rsidTr="00D21365">
        <w:trPr>
          <w:trHeight w:val="239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13371" w14:textId="77777777" w:rsidR="00546384" w:rsidRDefault="00546384" w:rsidP="00965E82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3E488637" w14:textId="5CBB10D2" w:rsidR="00685DBC" w:rsidRDefault="00685DBC" w:rsidP="00965E82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50793" w:rsidRPr="00603EEA" w14:paraId="07BB5144" w14:textId="77777777" w:rsidTr="00750793">
        <w:trPr>
          <w:trHeight w:val="397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9435907" w14:textId="77777777" w:rsidR="00750793" w:rsidRPr="00603EEA" w:rsidRDefault="00750793" w:rsidP="00752BA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【チェック項目】</w:t>
            </w:r>
          </w:p>
        </w:tc>
      </w:tr>
      <w:tr w:rsidR="00965E82" w:rsidRPr="00603EEA" w14:paraId="0DD8531E" w14:textId="77777777" w:rsidTr="00750793">
        <w:trPr>
          <w:trHeight w:val="571"/>
        </w:trPr>
        <w:tc>
          <w:tcPr>
            <w:tcW w:w="1048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511CA" w14:textId="6F35E58B" w:rsidR="00965E82" w:rsidRPr="00B13FF8" w:rsidRDefault="00965E82" w:rsidP="00965E82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③接触感染策</w:t>
            </w:r>
          </w:p>
        </w:tc>
      </w:tr>
      <w:tr w:rsidR="00B13FF8" w:rsidRPr="00603EEA" w14:paraId="5C42D21C" w14:textId="77777777" w:rsidTr="00D21365">
        <w:trPr>
          <w:trHeight w:val="1020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FC2450" w14:textId="51510F9C" w:rsidR="00B13FF8" w:rsidRDefault="00806A2A" w:rsidP="0098648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4275428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5E82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9FD30" w14:textId="2B296B70" w:rsidR="00B13FF8" w:rsidRPr="00B13FF8" w:rsidRDefault="00965E82" w:rsidP="00965E82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65E8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イベント参加者によるこまめな手洗・手指消毒の徹底や、主催者側によるイベント会場（客席、入退場口やトイレ等の共用部）の消毒の実施</w:t>
            </w:r>
          </w:p>
        </w:tc>
      </w:tr>
      <w:tr w:rsidR="00965E82" w:rsidRPr="00603EEA" w14:paraId="29318690" w14:textId="77777777" w:rsidTr="00D21365">
        <w:trPr>
          <w:trHeight w:val="977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39A471" w14:textId="36C1942C" w:rsidR="00965E82" w:rsidRDefault="00806A2A" w:rsidP="0098648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9832339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5E82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65E04" w14:textId="553965AA" w:rsidR="00965E82" w:rsidRDefault="00965E82" w:rsidP="00965E82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65E8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イベント会場（客席、入退場口やトイレ等の共用部）におけるイベント参加者間の適切な距離の確保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965E8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【①と同様】</w:t>
            </w:r>
          </w:p>
        </w:tc>
      </w:tr>
      <w:tr w:rsidR="004C11A4" w:rsidRPr="00603EEA" w14:paraId="2DCCF520" w14:textId="77777777" w:rsidTr="00D21365">
        <w:trPr>
          <w:trHeight w:val="397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0627FC9" w14:textId="77777777" w:rsidR="004C11A4" w:rsidRPr="00603EEA" w:rsidRDefault="004C11A4" w:rsidP="009864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【具体的な対策】</w:t>
            </w:r>
          </w:p>
        </w:tc>
      </w:tr>
      <w:tr w:rsidR="004C11A4" w:rsidRPr="00603EEA" w14:paraId="1C6CDF8D" w14:textId="77777777" w:rsidTr="00685DBC">
        <w:trPr>
          <w:trHeight w:val="2737"/>
        </w:trPr>
        <w:tc>
          <w:tcPr>
            <w:tcW w:w="104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4891D" w14:textId="77777777" w:rsidR="004C11A4" w:rsidRPr="004C11A4" w:rsidRDefault="004C11A4" w:rsidP="004C11A4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</w:p>
        </w:tc>
      </w:tr>
    </w:tbl>
    <w:p w14:paraId="17C8D8AD" w14:textId="77777777" w:rsidR="004C11A4" w:rsidRPr="008A64A5" w:rsidRDefault="004C11A4" w:rsidP="004C11A4">
      <w:pPr>
        <w:spacing w:line="240" w:lineRule="exact"/>
        <w:rPr>
          <w:rFonts w:ascii="ＭＳ Ｐゴシック" w:eastAsia="ＭＳ Ｐゴシック" w:hAnsi="ＭＳ Ｐゴシック"/>
          <w:b/>
          <w:sz w:val="28"/>
        </w:rPr>
      </w:pPr>
    </w:p>
    <w:p w14:paraId="0F2D1E05" w14:textId="7371EDF5" w:rsidR="004C11A4" w:rsidRPr="00AA3D3D" w:rsidRDefault="00370D3F" w:rsidP="00BA3138">
      <w:pPr>
        <w:spacing w:line="440" w:lineRule="exact"/>
        <w:ind w:firstLineChars="100" w:firstLine="280"/>
        <w:rPr>
          <w:rFonts w:ascii="ＭＳ Ｐゴシック" w:eastAsia="ＭＳ Ｐゴシック" w:hAnsi="ＭＳ Ｐゴシック"/>
          <w:sz w:val="28"/>
        </w:rPr>
      </w:pPr>
      <w:r w:rsidRPr="00AA3D3D">
        <w:rPr>
          <w:rFonts w:ascii="ＭＳ Ｐゴシック" w:eastAsia="ＭＳ Ｐゴシック" w:hAnsi="ＭＳ Ｐゴシック" w:hint="eastAsia"/>
          <w:sz w:val="28"/>
        </w:rPr>
        <w:t>イ　その他の感染対策</w:t>
      </w:r>
    </w:p>
    <w:tbl>
      <w:tblPr>
        <w:tblStyle w:val="af2"/>
        <w:tblW w:w="10485" w:type="dxa"/>
        <w:tblInd w:w="-10" w:type="dxa"/>
        <w:tblLook w:val="04A0" w:firstRow="1" w:lastRow="0" w:firstColumn="1" w:lastColumn="0" w:noHBand="0" w:noVBand="1"/>
      </w:tblPr>
      <w:tblGrid>
        <w:gridCol w:w="537"/>
        <w:gridCol w:w="9948"/>
      </w:tblGrid>
      <w:tr w:rsidR="004C11A4" w:rsidRPr="00603EEA" w14:paraId="0D065CBC" w14:textId="77777777" w:rsidTr="00986484">
        <w:trPr>
          <w:trHeight w:val="397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0E56FFF" w14:textId="77777777" w:rsidR="004C11A4" w:rsidRPr="00603EEA" w:rsidRDefault="004C11A4" w:rsidP="0098648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【チェック項目】</w:t>
            </w:r>
          </w:p>
        </w:tc>
      </w:tr>
      <w:tr w:rsidR="00370D3F" w:rsidRPr="00603EEA" w14:paraId="47A63156" w14:textId="77777777" w:rsidTr="00370D3F">
        <w:trPr>
          <w:trHeight w:val="616"/>
        </w:trPr>
        <w:tc>
          <w:tcPr>
            <w:tcW w:w="1048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C5142" w14:textId="6A7AC09F" w:rsidR="00370D3F" w:rsidRPr="00370D3F" w:rsidRDefault="00370D3F" w:rsidP="00370D3F">
            <w:pPr>
              <w:spacing w:line="400" w:lineRule="exact"/>
              <w:ind w:left="280" w:hangingChars="100" w:hanging="280"/>
              <w:jc w:val="both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370D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④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飲食時の感染対策</w:t>
            </w:r>
          </w:p>
        </w:tc>
      </w:tr>
      <w:tr w:rsidR="00370D3F" w:rsidRPr="00603EEA" w14:paraId="4A3BD8D9" w14:textId="77777777" w:rsidTr="00370D3F">
        <w:trPr>
          <w:trHeight w:val="957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6D0D99" w14:textId="0B6AD7AF" w:rsidR="00370D3F" w:rsidRDefault="00806A2A" w:rsidP="0098648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5778222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70D3F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F4D78" w14:textId="14BAA846" w:rsidR="00370D3F" w:rsidRPr="0029784C" w:rsidRDefault="00370D3F" w:rsidP="00370D3F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上記ア</w:t>
            </w:r>
            <w:r w:rsidR="009A08D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の「</w:t>
            </w:r>
            <w:r w:rsidRPr="00370D3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感染経路に応じた感染対策</w:t>
            </w:r>
            <w:r w:rsidR="009A08D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」</w:t>
            </w:r>
            <w:r w:rsidRPr="00370D3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と併せて、飲食時の感染対策の周知</w:t>
            </w:r>
          </w:p>
        </w:tc>
      </w:tr>
      <w:tr w:rsidR="00B0260F" w:rsidRPr="00603EEA" w14:paraId="546EA4CB" w14:textId="77777777" w:rsidTr="00B45196">
        <w:trPr>
          <w:trHeight w:val="397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7EBEE7" w14:textId="77777777" w:rsidR="00B0260F" w:rsidRPr="00603EEA" w:rsidRDefault="00B0260F" w:rsidP="00B4519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【具体的な対策】</w:t>
            </w:r>
          </w:p>
        </w:tc>
      </w:tr>
      <w:tr w:rsidR="00B0260F" w:rsidRPr="00603EEA" w14:paraId="2E63FDA9" w14:textId="77777777" w:rsidTr="00685DBC">
        <w:trPr>
          <w:trHeight w:val="2752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00B07" w14:textId="77777777" w:rsidR="00B0260F" w:rsidRPr="00370D3F" w:rsidRDefault="00B0260F" w:rsidP="00370D3F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01AA10E1" w14:textId="0E36C681" w:rsidR="00685DBC" w:rsidRDefault="00685DBC"/>
    <w:p w14:paraId="666A0433" w14:textId="577CAA3B" w:rsidR="00685DBC" w:rsidRDefault="00685DBC"/>
    <w:p w14:paraId="649B90A5" w14:textId="77777777" w:rsidR="00685DBC" w:rsidRDefault="00685DBC"/>
    <w:tbl>
      <w:tblPr>
        <w:tblStyle w:val="af2"/>
        <w:tblW w:w="10485" w:type="dxa"/>
        <w:tblInd w:w="-10" w:type="dxa"/>
        <w:tblLook w:val="04A0" w:firstRow="1" w:lastRow="0" w:firstColumn="1" w:lastColumn="0" w:noHBand="0" w:noVBand="1"/>
      </w:tblPr>
      <w:tblGrid>
        <w:gridCol w:w="537"/>
        <w:gridCol w:w="9948"/>
      </w:tblGrid>
      <w:tr w:rsidR="00685DBC" w:rsidRPr="00603EEA" w14:paraId="6529BA6F" w14:textId="77777777" w:rsidTr="00685DBC">
        <w:trPr>
          <w:trHeight w:val="243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E8A92AD" w14:textId="77777777" w:rsidR="00685DBC" w:rsidRPr="00603EEA" w:rsidRDefault="00685DBC" w:rsidP="00752BA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【チェック項目】</w:t>
            </w:r>
          </w:p>
        </w:tc>
      </w:tr>
      <w:tr w:rsidR="00370D3F" w:rsidRPr="00603EEA" w14:paraId="49982A1B" w14:textId="77777777" w:rsidTr="00685DBC">
        <w:trPr>
          <w:trHeight w:val="610"/>
        </w:trPr>
        <w:tc>
          <w:tcPr>
            <w:tcW w:w="1048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866AF" w14:textId="2BA69211" w:rsidR="00370D3F" w:rsidRPr="0029784C" w:rsidRDefault="00370D3F" w:rsidP="00370D3F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70D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⑤イベント前の感染対策</w:t>
            </w:r>
          </w:p>
        </w:tc>
      </w:tr>
      <w:tr w:rsidR="00370D3F" w:rsidRPr="00603EEA" w14:paraId="6EB332E3" w14:textId="77777777" w:rsidTr="00370D3F">
        <w:trPr>
          <w:trHeight w:val="809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F78E17" w14:textId="10F844FA" w:rsidR="00370D3F" w:rsidRDefault="00806A2A" w:rsidP="0098648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5176195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F00F4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2DCF4" w14:textId="031EBF96" w:rsidR="00370D3F" w:rsidRPr="0029784C" w:rsidRDefault="00370D3F" w:rsidP="00370D3F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70D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発熱等の症状がある者のイベント参加の自粛の呼びかけ</w:t>
            </w:r>
          </w:p>
        </w:tc>
      </w:tr>
      <w:tr w:rsidR="00B0260F" w:rsidRPr="00603EEA" w14:paraId="47B72E5B" w14:textId="77777777" w:rsidTr="00B45196">
        <w:trPr>
          <w:trHeight w:val="397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F862145" w14:textId="77777777" w:rsidR="00B0260F" w:rsidRPr="00603EEA" w:rsidRDefault="00B0260F" w:rsidP="00B4519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【具体的な対策】</w:t>
            </w:r>
          </w:p>
        </w:tc>
      </w:tr>
      <w:tr w:rsidR="00B0260F" w:rsidRPr="00603EEA" w14:paraId="1132325C" w14:textId="77777777" w:rsidTr="00685DBC">
        <w:trPr>
          <w:trHeight w:val="289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1F49E" w14:textId="77777777" w:rsidR="00B0260F" w:rsidRPr="002F00F4" w:rsidRDefault="00B0260F" w:rsidP="00BC60E3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3B93678A" w14:textId="77777777" w:rsidR="00685DBC" w:rsidRDefault="00685DBC" w:rsidP="00BA3138">
      <w:pPr>
        <w:spacing w:line="440" w:lineRule="exact"/>
        <w:rPr>
          <w:rFonts w:ascii="ＭＳ Ｐゴシック" w:eastAsia="ＭＳ Ｐゴシック" w:hAnsi="ＭＳ Ｐゴシック"/>
          <w:sz w:val="28"/>
        </w:rPr>
      </w:pPr>
    </w:p>
    <w:p w14:paraId="157E4485" w14:textId="4E695FF7" w:rsidR="002F00F4" w:rsidRPr="00AA3D3D" w:rsidRDefault="002F00F4" w:rsidP="00BA3138">
      <w:pPr>
        <w:spacing w:line="440" w:lineRule="exact"/>
        <w:rPr>
          <w:rFonts w:ascii="ＭＳ Ｐゴシック" w:eastAsia="ＭＳ Ｐゴシック" w:hAnsi="ＭＳ Ｐゴシック"/>
          <w:sz w:val="28"/>
        </w:rPr>
      </w:pPr>
      <w:r w:rsidRPr="00AA3D3D">
        <w:rPr>
          <w:rFonts w:ascii="ＭＳ Ｐゴシック" w:eastAsia="ＭＳ Ｐゴシック" w:hAnsi="ＭＳ Ｐゴシック" w:hint="eastAsia"/>
          <w:sz w:val="28"/>
        </w:rPr>
        <w:t>（２） 出演者やスタッフの感染対策</w:t>
      </w:r>
    </w:p>
    <w:tbl>
      <w:tblPr>
        <w:tblStyle w:val="af2"/>
        <w:tblW w:w="10485" w:type="dxa"/>
        <w:tblInd w:w="-10" w:type="dxa"/>
        <w:tblLook w:val="04A0" w:firstRow="1" w:lastRow="0" w:firstColumn="1" w:lastColumn="0" w:noHBand="0" w:noVBand="1"/>
      </w:tblPr>
      <w:tblGrid>
        <w:gridCol w:w="537"/>
        <w:gridCol w:w="9948"/>
      </w:tblGrid>
      <w:tr w:rsidR="004C11A4" w:rsidRPr="00603EEA" w14:paraId="2AE72247" w14:textId="77777777" w:rsidTr="002F00F4">
        <w:trPr>
          <w:trHeight w:val="243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BF3DC" w14:textId="77777777" w:rsidR="004C11A4" w:rsidRPr="00603EEA" w:rsidRDefault="004C11A4" w:rsidP="002F00F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【チェック項目】</w:t>
            </w:r>
          </w:p>
        </w:tc>
      </w:tr>
      <w:tr w:rsidR="002F00F4" w:rsidRPr="00603EEA" w14:paraId="679DD929" w14:textId="77777777" w:rsidTr="006E5206">
        <w:trPr>
          <w:trHeight w:val="567"/>
        </w:trPr>
        <w:tc>
          <w:tcPr>
            <w:tcW w:w="1048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A7D19" w14:textId="3EC5371F" w:rsidR="002F00F4" w:rsidRPr="00636894" w:rsidRDefault="00AF6D1C" w:rsidP="002F00F4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w w:val="90"/>
                <w:sz w:val="28"/>
                <w:szCs w:val="28"/>
              </w:rPr>
            </w:pPr>
            <w:r w:rsidRPr="0017681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⑥</w:t>
            </w:r>
            <w:r w:rsidR="002F00F4" w:rsidRPr="002F00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出演者やスタッフの感染対策</w:t>
            </w:r>
          </w:p>
        </w:tc>
      </w:tr>
      <w:tr w:rsidR="004C11A4" w:rsidRPr="0090551E" w14:paraId="020C5292" w14:textId="77777777" w:rsidTr="002F00F4">
        <w:trPr>
          <w:trHeight w:val="943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A0E126" w14:textId="77777777" w:rsidR="004C11A4" w:rsidRPr="00603EEA" w:rsidRDefault="00806A2A" w:rsidP="0098648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4088074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C11A4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5ECA1EA" w14:textId="00E9D4C5" w:rsidR="004C11A4" w:rsidRPr="00636894" w:rsidRDefault="002F00F4" w:rsidP="002F00F4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w w:val="90"/>
                <w:sz w:val="28"/>
                <w:szCs w:val="28"/>
              </w:rPr>
            </w:pPr>
            <w:r w:rsidRPr="002F00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出演者やスタッフによる、練習時・本番等における上記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</w:t>
            </w:r>
            <w:r w:rsidR="0041533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の「</w:t>
            </w:r>
            <w:r w:rsidRPr="002F00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感染経路に応じた感染対策</w:t>
            </w:r>
            <w:r w:rsidR="0041533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</w:t>
            </w:r>
            <w:r w:rsidRPr="002F00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に加え、健康管理や必要に応じた検査等の実施</w:t>
            </w:r>
          </w:p>
        </w:tc>
      </w:tr>
      <w:tr w:rsidR="004C11A4" w:rsidRPr="00603EEA" w14:paraId="2CBEE842" w14:textId="77777777" w:rsidTr="00F80DA1">
        <w:trPr>
          <w:trHeight w:val="985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C8663C" w14:textId="77777777" w:rsidR="004C11A4" w:rsidRPr="00603EEA" w:rsidRDefault="00806A2A" w:rsidP="0098648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4909469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C11A4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C06D24E" w14:textId="45661EDA" w:rsidR="004C11A4" w:rsidRPr="00603EEA" w:rsidRDefault="002F00F4" w:rsidP="002F00F4">
            <w:pPr>
              <w:spacing w:line="40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F00F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舞台と客席との適切な距離の確保など、出演者やスタッフから参加者に感染させないための対策の実施</w:t>
            </w:r>
          </w:p>
        </w:tc>
      </w:tr>
      <w:tr w:rsidR="004C11A4" w:rsidRPr="00603EEA" w14:paraId="7A9B17C5" w14:textId="77777777" w:rsidTr="00986484">
        <w:trPr>
          <w:trHeight w:val="397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E0F170" w14:textId="77777777" w:rsidR="004C11A4" w:rsidRPr="00603EEA" w:rsidRDefault="004C11A4" w:rsidP="009864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【具体的な対策】</w:t>
            </w:r>
          </w:p>
        </w:tc>
      </w:tr>
      <w:tr w:rsidR="004C11A4" w:rsidRPr="00603EEA" w14:paraId="374B699B" w14:textId="77777777" w:rsidTr="00685DBC">
        <w:trPr>
          <w:trHeight w:val="2896"/>
        </w:trPr>
        <w:tc>
          <w:tcPr>
            <w:tcW w:w="104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BE8B6" w14:textId="77777777" w:rsidR="004C11A4" w:rsidRPr="004C11A4" w:rsidRDefault="004C11A4" w:rsidP="004C11A4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31F30D4" w14:textId="77777777" w:rsidR="004C11A4" w:rsidRDefault="004C11A4" w:rsidP="004C11A4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/>
          <w:sz w:val="32"/>
        </w:rPr>
        <w:br w:type="page"/>
      </w:r>
    </w:p>
    <w:p w14:paraId="72331FAE" w14:textId="1980CA69" w:rsidR="004C11A4" w:rsidRPr="00AA3D3D" w:rsidRDefault="00F80DA1" w:rsidP="00BA3138">
      <w:pPr>
        <w:spacing w:line="440" w:lineRule="exact"/>
        <w:rPr>
          <w:rFonts w:ascii="ＭＳ Ｐゴシック" w:eastAsia="ＭＳ Ｐゴシック" w:hAnsi="ＭＳ Ｐゴシック"/>
          <w:sz w:val="28"/>
        </w:rPr>
      </w:pPr>
      <w:r w:rsidRPr="00AA3D3D">
        <w:rPr>
          <w:rFonts w:ascii="ＭＳ Ｐゴシック" w:eastAsia="ＭＳ Ｐゴシック" w:hAnsi="ＭＳ Ｐゴシック" w:hint="eastAsia"/>
          <w:sz w:val="28"/>
        </w:rPr>
        <w:lastRenderedPageBreak/>
        <w:t>（３） その他</w:t>
      </w:r>
    </w:p>
    <w:tbl>
      <w:tblPr>
        <w:tblStyle w:val="af2"/>
        <w:tblW w:w="10485" w:type="dxa"/>
        <w:tblInd w:w="-10" w:type="dxa"/>
        <w:tblLook w:val="04A0" w:firstRow="1" w:lastRow="0" w:firstColumn="1" w:lastColumn="0" w:noHBand="0" w:noVBand="1"/>
      </w:tblPr>
      <w:tblGrid>
        <w:gridCol w:w="537"/>
        <w:gridCol w:w="9948"/>
      </w:tblGrid>
      <w:tr w:rsidR="004C11A4" w:rsidRPr="00603EEA" w14:paraId="4DF054A3" w14:textId="77777777" w:rsidTr="00986484">
        <w:trPr>
          <w:trHeight w:val="282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E5354FE" w14:textId="77777777" w:rsidR="004C11A4" w:rsidRPr="00603EEA" w:rsidRDefault="004C11A4" w:rsidP="00986484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【チェック項目】</w:t>
            </w:r>
          </w:p>
        </w:tc>
      </w:tr>
      <w:tr w:rsidR="004C11A4" w:rsidRPr="00603EEA" w14:paraId="6E728539" w14:textId="77777777" w:rsidTr="00030017">
        <w:trPr>
          <w:trHeight w:val="964"/>
        </w:trPr>
        <w:tc>
          <w:tcPr>
            <w:tcW w:w="5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EBCC2E" w14:textId="77777777" w:rsidR="004C11A4" w:rsidRPr="00603EEA" w:rsidRDefault="00806A2A" w:rsidP="0098648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20117188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C11A4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C04C7D1" w14:textId="77777777" w:rsidR="004C11A4" w:rsidRPr="00603EEA" w:rsidRDefault="004C11A4" w:rsidP="0098648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自治体からの要請や各業界が定める業種別ガイドライン（該当する業種において策定されている場合）を遵守する</w:t>
            </w:r>
          </w:p>
        </w:tc>
      </w:tr>
      <w:tr w:rsidR="004C11A4" w:rsidRPr="00603EEA" w14:paraId="22B455BD" w14:textId="77777777" w:rsidTr="00986484">
        <w:trPr>
          <w:trHeight w:val="397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A6DD5EA" w14:textId="77777777" w:rsidR="004C11A4" w:rsidRPr="00603EEA" w:rsidRDefault="004C11A4" w:rsidP="009864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遵守するガイドライン等の名称</w:t>
            </w:r>
            <w:r w:rsidRPr="00603E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】</w:t>
            </w:r>
          </w:p>
        </w:tc>
      </w:tr>
      <w:tr w:rsidR="004C11A4" w:rsidRPr="00603EEA" w14:paraId="6198E8D2" w14:textId="77777777" w:rsidTr="00986484">
        <w:trPr>
          <w:trHeight w:val="852"/>
        </w:trPr>
        <w:tc>
          <w:tcPr>
            <w:tcW w:w="104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A046E" w14:textId="77777777" w:rsidR="004C11A4" w:rsidRPr="00BF34DD" w:rsidRDefault="004C11A4" w:rsidP="00986484">
            <w:pPr>
              <w:spacing w:line="32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22899AE" w14:textId="77777777" w:rsidR="004C11A4" w:rsidRPr="00BF34DD" w:rsidRDefault="004C11A4" w:rsidP="004C11A4">
      <w:pPr>
        <w:spacing w:line="400" w:lineRule="exact"/>
        <w:rPr>
          <w:rFonts w:ascii="ＭＳ Ｐゴシック" w:eastAsia="ＭＳ Ｐゴシック" w:hAnsi="ＭＳ Ｐゴシック"/>
          <w:i/>
          <w:sz w:val="32"/>
        </w:rPr>
      </w:pPr>
    </w:p>
    <w:p w14:paraId="2A9C7670" w14:textId="77777777" w:rsidR="004C11A4" w:rsidRPr="009859B3" w:rsidRDefault="004C11A4" w:rsidP="004C11A4">
      <w:pPr>
        <w:spacing w:line="400" w:lineRule="exact"/>
        <w:rPr>
          <w:rFonts w:ascii="ＭＳ Ｐゴシック" w:eastAsia="ＭＳ Ｐゴシック" w:hAnsi="ＭＳ Ｐゴシック"/>
          <w:b/>
          <w:i/>
          <w:sz w:val="28"/>
        </w:rPr>
      </w:pPr>
      <w:r w:rsidRPr="009859B3">
        <w:rPr>
          <w:rFonts w:ascii="ＭＳ Ｐゴシック" w:eastAsia="ＭＳ Ｐゴシック" w:hAnsi="ＭＳ Ｐゴシック" w:hint="eastAsia"/>
          <w:b/>
          <w:i/>
          <w:sz w:val="28"/>
        </w:rPr>
        <w:t>【添付資料】</w:t>
      </w:r>
    </w:p>
    <w:p w14:paraId="4F787270" w14:textId="77777777" w:rsidR="004C11A4" w:rsidRPr="00D12597" w:rsidRDefault="004C11A4" w:rsidP="00D12597">
      <w:pPr>
        <w:spacing w:line="400" w:lineRule="exact"/>
        <w:ind w:firstLineChars="50" w:firstLine="140"/>
        <w:rPr>
          <w:rFonts w:ascii="ＭＳ Ｐゴシック" w:eastAsia="ＭＳ Ｐゴシック" w:hAnsi="ＭＳ Ｐゴシック"/>
          <w:sz w:val="28"/>
        </w:rPr>
      </w:pPr>
      <w:r w:rsidRPr="00D12597">
        <w:rPr>
          <w:rFonts w:ascii="ＭＳ Ｐゴシック" w:eastAsia="ＭＳ Ｐゴシック" w:hAnsi="ＭＳ Ｐゴシック" w:hint="eastAsia"/>
          <w:sz w:val="28"/>
        </w:rPr>
        <w:t>・イベントのチラシ、計画書や要綱など</w:t>
      </w:r>
    </w:p>
    <w:p w14:paraId="5ACB2507" w14:textId="77777777" w:rsidR="004C11A4" w:rsidRPr="00D12597" w:rsidRDefault="004C11A4" w:rsidP="00D12597">
      <w:pPr>
        <w:spacing w:line="400" w:lineRule="exact"/>
        <w:ind w:firstLineChars="50" w:firstLine="140"/>
        <w:rPr>
          <w:rFonts w:ascii="ＭＳ Ｐゴシック" w:eastAsia="ＭＳ Ｐゴシック" w:hAnsi="ＭＳ Ｐゴシック"/>
          <w:sz w:val="28"/>
        </w:rPr>
      </w:pPr>
      <w:r w:rsidRPr="00D12597">
        <w:rPr>
          <w:rFonts w:ascii="ＭＳ Ｐゴシック" w:eastAsia="ＭＳ Ｐゴシック" w:hAnsi="ＭＳ Ｐゴシック" w:hint="eastAsia"/>
          <w:sz w:val="28"/>
        </w:rPr>
        <w:t>・参考とした業種別ガイドライン</w:t>
      </w:r>
    </w:p>
    <w:p w14:paraId="3E585E6D" w14:textId="77777777" w:rsidR="004C11A4" w:rsidRPr="00D12597" w:rsidRDefault="004C11A4" w:rsidP="00D12597">
      <w:pPr>
        <w:spacing w:line="400" w:lineRule="exact"/>
        <w:ind w:firstLineChars="50" w:firstLine="140"/>
        <w:rPr>
          <w:rFonts w:ascii="ＭＳ Ｐゴシック" w:eastAsia="ＭＳ Ｐゴシック" w:hAnsi="ＭＳ Ｐゴシック"/>
          <w:sz w:val="28"/>
        </w:rPr>
      </w:pPr>
      <w:r w:rsidRPr="00D12597">
        <w:rPr>
          <w:rFonts w:ascii="ＭＳ Ｐゴシック" w:eastAsia="ＭＳ Ｐゴシック" w:hAnsi="ＭＳ Ｐゴシック" w:hint="eastAsia"/>
          <w:sz w:val="28"/>
        </w:rPr>
        <w:t>・その他、感染防止策がわかる資料など</w:t>
      </w:r>
    </w:p>
    <w:p w14:paraId="5F2B501D" w14:textId="77777777" w:rsidR="004C11A4" w:rsidRPr="00D12597" w:rsidRDefault="004C11A4" w:rsidP="004C11A4">
      <w:pPr>
        <w:spacing w:line="400" w:lineRule="exact"/>
        <w:rPr>
          <w:rFonts w:ascii="ＭＳ Ｐゴシック" w:eastAsia="ＭＳ Ｐゴシック" w:hAnsi="ＭＳ Ｐゴシック"/>
          <w:sz w:val="28"/>
        </w:rPr>
      </w:pPr>
    </w:p>
    <w:p w14:paraId="1BAD648B" w14:textId="77777777" w:rsidR="004C11A4" w:rsidRPr="00D12597" w:rsidRDefault="004C11A4" w:rsidP="004C11A4">
      <w:pPr>
        <w:spacing w:line="400" w:lineRule="exact"/>
        <w:rPr>
          <w:rFonts w:ascii="ＭＳ Ｐゴシック" w:eastAsia="ＭＳ Ｐゴシック" w:hAnsi="ＭＳ Ｐゴシック"/>
          <w:sz w:val="28"/>
        </w:rPr>
      </w:pPr>
    </w:p>
    <w:p w14:paraId="65F6F392" w14:textId="77777777" w:rsidR="004C11A4" w:rsidRPr="009859B3" w:rsidRDefault="004C11A4" w:rsidP="004C11A4">
      <w:pPr>
        <w:spacing w:line="400" w:lineRule="exact"/>
        <w:rPr>
          <w:rFonts w:ascii="ＭＳ Ｐゴシック" w:eastAsia="ＭＳ Ｐゴシック" w:hAnsi="ＭＳ Ｐゴシック"/>
          <w:b/>
          <w:i/>
          <w:sz w:val="28"/>
        </w:rPr>
      </w:pPr>
      <w:r w:rsidRPr="009859B3">
        <w:rPr>
          <w:rFonts w:ascii="ＭＳ Ｐゴシック" w:eastAsia="ＭＳ Ｐゴシック" w:hAnsi="ＭＳ Ｐゴシック" w:hint="eastAsia"/>
          <w:b/>
          <w:i/>
          <w:sz w:val="28"/>
        </w:rPr>
        <w:t>【イベント開催後】</w:t>
      </w:r>
    </w:p>
    <w:p w14:paraId="4DEB2864" w14:textId="77777777" w:rsidR="004C11A4" w:rsidRPr="00D12597" w:rsidRDefault="004C11A4" w:rsidP="00D12597">
      <w:pPr>
        <w:spacing w:line="400" w:lineRule="exact"/>
        <w:ind w:firstLineChars="50" w:firstLine="140"/>
        <w:rPr>
          <w:rFonts w:ascii="ＭＳ Ｐゴシック" w:eastAsia="ＭＳ Ｐゴシック" w:hAnsi="ＭＳ Ｐゴシック"/>
          <w:sz w:val="28"/>
        </w:rPr>
      </w:pPr>
      <w:r w:rsidRPr="00D12597">
        <w:rPr>
          <w:rFonts w:ascii="ＭＳ Ｐゴシック" w:eastAsia="ＭＳ Ｐゴシック" w:hAnsi="ＭＳ Ｐゴシック" w:hint="eastAsia"/>
          <w:sz w:val="28"/>
        </w:rPr>
        <w:t>・終了後、１ヶ月以内を目途に、</w:t>
      </w:r>
      <w:r w:rsidRPr="00D12597">
        <w:rPr>
          <w:rFonts w:ascii="ＭＳ Ｐゴシック" w:eastAsia="ＭＳ Ｐゴシック" w:hAnsi="ＭＳ Ｐゴシック" w:hint="eastAsia"/>
          <w:b/>
          <w:sz w:val="28"/>
        </w:rPr>
        <w:t>「結果報告書」（様式６）</w:t>
      </w:r>
      <w:r w:rsidRPr="00D12597">
        <w:rPr>
          <w:rFonts w:ascii="ＭＳ Ｐゴシック" w:eastAsia="ＭＳ Ｐゴシック" w:hAnsi="ＭＳ Ｐゴシック" w:hint="eastAsia"/>
          <w:sz w:val="28"/>
        </w:rPr>
        <w:t>を県に提出すること</w:t>
      </w:r>
    </w:p>
    <w:p w14:paraId="517963F0" w14:textId="77777777" w:rsidR="004C11A4" w:rsidRPr="00D12597" w:rsidRDefault="004C11A4" w:rsidP="004C11A4">
      <w:pPr>
        <w:spacing w:line="400" w:lineRule="exact"/>
        <w:rPr>
          <w:rFonts w:ascii="ＭＳ Ｐゴシック" w:eastAsia="ＭＳ Ｐゴシック" w:hAnsi="ＭＳ Ｐゴシック"/>
          <w:sz w:val="28"/>
        </w:rPr>
      </w:pPr>
    </w:p>
    <w:p w14:paraId="38FBBF56" w14:textId="77777777" w:rsidR="004C11A4" w:rsidRPr="00D12597" w:rsidRDefault="004C11A4" w:rsidP="004C11A4">
      <w:pPr>
        <w:spacing w:line="400" w:lineRule="exact"/>
        <w:rPr>
          <w:rFonts w:ascii="ＭＳ Ｐゴシック" w:eastAsia="ＭＳ Ｐゴシック" w:hAnsi="ＭＳ Ｐゴシック"/>
          <w:sz w:val="28"/>
        </w:rPr>
      </w:pPr>
    </w:p>
    <w:p w14:paraId="2CE81538" w14:textId="77777777" w:rsidR="004C11A4" w:rsidRPr="009859B3" w:rsidRDefault="004C11A4" w:rsidP="004C11A4">
      <w:pPr>
        <w:spacing w:line="400" w:lineRule="exact"/>
        <w:rPr>
          <w:rFonts w:ascii="ＭＳ Ｐゴシック" w:eastAsia="ＭＳ Ｐゴシック" w:hAnsi="ＭＳ Ｐゴシック"/>
          <w:b/>
          <w:i/>
          <w:color w:val="FF0000"/>
          <w:sz w:val="28"/>
        </w:rPr>
      </w:pPr>
      <w:r w:rsidRPr="009859B3">
        <w:rPr>
          <w:rFonts w:ascii="ＭＳ Ｐゴシック" w:eastAsia="ＭＳ Ｐゴシック" w:hAnsi="ＭＳ Ｐゴシック" w:hint="eastAsia"/>
          <w:b/>
          <w:i/>
          <w:color w:val="FF0000"/>
          <w:sz w:val="28"/>
        </w:rPr>
        <w:t>【問題発生時（クラスター発生、感染防止策の不徹底等）】</w:t>
      </w:r>
    </w:p>
    <w:p w14:paraId="5E82CA0D" w14:textId="77777777" w:rsidR="004C11A4" w:rsidRPr="00D12597" w:rsidRDefault="004C11A4" w:rsidP="00D12597">
      <w:pPr>
        <w:spacing w:line="400" w:lineRule="exact"/>
        <w:ind w:firstLineChars="50" w:firstLine="140"/>
        <w:rPr>
          <w:rFonts w:ascii="ＭＳ Ｐゴシック" w:eastAsia="ＭＳ Ｐゴシック" w:hAnsi="ＭＳ Ｐゴシック"/>
          <w:color w:val="FF0000"/>
          <w:sz w:val="28"/>
        </w:rPr>
      </w:pPr>
      <w:r w:rsidRPr="00D12597">
        <w:rPr>
          <w:rFonts w:ascii="ＭＳ Ｐゴシック" w:eastAsia="ＭＳ Ｐゴシック" w:hAnsi="ＭＳ Ｐゴシック" w:hint="eastAsia"/>
          <w:color w:val="FF0000"/>
          <w:sz w:val="28"/>
        </w:rPr>
        <w:t>・直ちに</w:t>
      </w:r>
      <w:r w:rsidRPr="00D12597">
        <w:rPr>
          <w:rFonts w:ascii="ＭＳ Ｐゴシック" w:eastAsia="ＭＳ Ｐゴシック" w:hAnsi="ＭＳ Ｐゴシック" w:hint="eastAsia"/>
          <w:b/>
          <w:color w:val="FF0000"/>
          <w:sz w:val="28"/>
        </w:rPr>
        <w:t>「結果報告書」（様式６）</w:t>
      </w:r>
      <w:r w:rsidRPr="00D12597">
        <w:rPr>
          <w:rFonts w:ascii="ＭＳ Ｐゴシック" w:eastAsia="ＭＳ Ｐゴシック" w:hAnsi="ＭＳ Ｐゴシック" w:hint="eastAsia"/>
          <w:color w:val="FF0000"/>
          <w:sz w:val="28"/>
        </w:rPr>
        <w:t>を県に提出すること</w:t>
      </w:r>
    </w:p>
    <w:p w14:paraId="5A8E4437" w14:textId="77777777" w:rsidR="004C11A4" w:rsidRPr="00BF34DD" w:rsidRDefault="004C11A4" w:rsidP="004C11A4">
      <w:pPr>
        <w:rPr>
          <w:rFonts w:ascii="ＭＳ Ｐゴシック" w:eastAsia="ＭＳ Ｐゴシック" w:hAnsi="ＭＳ Ｐゴシック"/>
          <w:color w:val="FF0000"/>
          <w:sz w:val="32"/>
        </w:rPr>
      </w:pPr>
      <w:r>
        <w:rPr>
          <w:rFonts w:ascii="ＭＳ Ｐゴシック" w:eastAsia="ＭＳ Ｐゴシック" w:hAnsi="ＭＳ Ｐゴシック"/>
          <w:color w:val="FF0000"/>
          <w:sz w:val="32"/>
        </w:rPr>
        <w:br w:type="page"/>
      </w:r>
    </w:p>
    <w:p w14:paraId="1EDBD69D" w14:textId="77777777" w:rsidR="00CC37EA" w:rsidRDefault="00CC37EA" w:rsidP="00CC37EA">
      <w:pPr>
        <w:spacing w:line="440" w:lineRule="exact"/>
        <w:jc w:val="center"/>
        <w:rPr>
          <w:rFonts w:ascii="ＭＳ Ｐゴシック" w:eastAsia="ＭＳ Ｐゴシック" w:hAnsi="ＭＳ Ｐゴシック"/>
          <w:b/>
          <w:i/>
          <w:sz w:val="32"/>
        </w:rPr>
      </w:pPr>
      <w:r>
        <w:rPr>
          <w:rFonts w:ascii="ＭＳ Ｐゴシック" w:eastAsia="ＭＳ Ｐゴシック" w:hAnsi="ＭＳ Ｐゴシック" w:hint="eastAsia"/>
          <w:b/>
          <w:i/>
          <w:sz w:val="32"/>
        </w:rPr>
        <w:lastRenderedPageBreak/>
        <w:t>（注）以下、該当する場合のみ記載すること</w:t>
      </w:r>
    </w:p>
    <w:p w14:paraId="72C4F656" w14:textId="77777777" w:rsidR="00CC37EA" w:rsidRPr="00CC37EA" w:rsidRDefault="00CC37EA" w:rsidP="00CC37EA">
      <w:pPr>
        <w:spacing w:line="440" w:lineRule="exact"/>
        <w:jc w:val="center"/>
        <w:rPr>
          <w:rFonts w:ascii="ＭＳ Ｐゴシック" w:eastAsia="ＭＳ Ｐゴシック" w:hAnsi="ＭＳ Ｐゴシック"/>
          <w:b/>
          <w:i/>
          <w:sz w:val="32"/>
        </w:rPr>
      </w:pPr>
    </w:p>
    <w:p w14:paraId="092B2F04" w14:textId="77777777" w:rsidR="00CC37EA" w:rsidRPr="00CC37EA" w:rsidRDefault="00CC37EA" w:rsidP="00CC37EA">
      <w:pPr>
        <w:spacing w:line="440" w:lineRule="exact"/>
        <w:rPr>
          <w:rFonts w:ascii="ＭＳ Ｐゴシック" w:eastAsia="ＭＳ Ｐゴシック" w:hAnsi="ＭＳ Ｐゴシック"/>
          <w:b/>
          <w:sz w:val="36"/>
        </w:rPr>
      </w:pPr>
      <w:r w:rsidRPr="00EE2B3E">
        <w:rPr>
          <w:rFonts w:ascii="ＭＳ Ｐゴシック" w:eastAsia="ＭＳ Ｐゴシック" w:hAnsi="ＭＳ Ｐゴシック" w:hint="eastAsia"/>
          <w:b/>
          <w:sz w:val="32"/>
        </w:rPr>
        <w:t>３.</w:t>
      </w:r>
      <w:r w:rsidR="0049385A" w:rsidRPr="00EE2B3E">
        <w:rPr>
          <w:rFonts w:ascii="ＭＳ Ｐゴシック" w:eastAsia="ＭＳ Ｐゴシック" w:hAnsi="ＭＳ Ｐゴシック" w:hint="eastAsia"/>
          <w:b/>
          <w:sz w:val="32"/>
        </w:rPr>
        <w:t>「</w:t>
      </w:r>
      <w:r w:rsidRPr="00EE2B3E">
        <w:rPr>
          <w:rFonts w:ascii="ＭＳ Ｐゴシック" w:eastAsia="ＭＳ Ｐゴシック" w:hAnsi="ＭＳ Ｐゴシック" w:hint="eastAsia"/>
          <w:b/>
          <w:sz w:val="32"/>
        </w:rPr>
        <w:t>対象者</w:t>
      </w:r>
      <w:r w:rsidR="0049385A" w:rsidRPr="00EE2B3E">
        <w:rPr>
          <w:rFonts w:ascii="ＭＳ Ｐゴシック" w:eastAsia="ＭＳ Ｐゴシック" w:hAnsi="ＭＳ Ｐゴシック" w:hint="eastAsia"/>
          <w:b/>
          <w:sz w:val="32"/>
        </w:rPr>
        <w:t>に対する</w:t>
      </w:r>
      <w:r w:rsidRPr="00EE2B3E">
        <w:rPr>
          <w:rFonts w:ascii="ＭＳ Ｐゴシック" w:eastAsia="ＭＳ Ｐゴシック" w:hAnsi="ＭＳ Ｐゴシック" w:hint="eastAsia"/>
          <w:b/>
          <w:sz w:val="32"/>
        </w:rPr>
        <w:t>全員検査</w:t>
      </w:r>
      <w:r w:rsidR="0049385A" w:rsidRPr="00EE2B3E">
        <w:rPr>
          <w:rFonts w:ascii="ＭＳ Ｐゴシック" w:eastAsia="ＭＳ Ｐゴシック" w:hAnsi="ＭＳ Ｐゴシック" w:hint="eastAsia"/>
          <w:b/>
          <w:sz w:val="32"/>
        </w:rPr>
        <w:t>」</w:t>
      </w:r>
      <w:r w:rsidRPr="00EE2B3E">
        <w:rPr>
          <w:rFonts w:ascii="ＭＳ Ｐゴシック" w:eastAsia="ＭＳ Ｐゴシック" w:hAnsi="ＭＳ Ｐゴシック" w:hint="eastAsia"/>
          <w:b/>
          <w:sz w:val="32"/>
        </w:rPr>
        <w:t>に関する実施計画</w:t>
      </w:r>
    </w:p>
    <w:p w14:paraId="58B763F9" w14:textId="77777777" w:rsidR="00CC37EA" w:rsidRPr="00EE2B3E" w:rsidRDefault="00CC37EA" w:rsidP="00CC37EA">
      <w:pPr>
        <w:spacing w:line="400" w:lineRule="exact"/>
        <w:ind w:firstLine="320"/>
        <w:rPr>
          <w:rFonts w:ascii="ＭＳ Ｐゴシック" w:eastAsia="ＭＳ Ｐゴシック" w:hAnsi="ＭＳ Ｐゴシック"/>
          <w:sz w:val="28"/>
          <w:szCs w:val="32"/>
        </w:rPr>
      </w:pPr>
      <w:r w:rsidRPr="00EE2B3E">
        <w:rPr>
          <w:rFonts w:ascii="ＭＳ Ｐゴシック" w:eastAsia="ＭＳ Ｐゴシック" w:hAnsi="ＭＳ Ｐゴシック" w:hint="eastAsia"/>
          <w:sz w:val="28"/>
          <w:szCs w:val="32"/>
          <w:u w:val="wave"/>
        </w:rPr>
        <w:t>緊急事態措置の発令時に</w:t>
      </w:r>
      <w:r w:rsidRPr="00EE2B3E">
        <w:rPr>
          <w:rFonts w:ascii="ＭＳ Ｐゴシック" w:eastAsia="ＭＳ Ｐゴシック" w:hAnsi="ＭＳ Ｐゴシック" w:hint="eastAsia"/>
          <w:sz w:val="28"/>
          <w:szCs w:val="32"/>
        </w:rPr>
        <w:t>、人数上限</w:t>
      </w:r>
      <w:r w:rsidR="0049385A" w:rsidRPr="00EE2B3E">
        <w:rPr>
          <w:rFonts w:ascii="ＭＳ Ｐゴシック" w:eastAsia="ＭＳ Ｐゴシック" w:hAnsi="ＭＳ Ｐゴシック" w:hint="eastAsia"/>
          <w:sz w:val="28"/>
          <w:szCs w:val="32"/>
        </w:rPr>
        <w:t>１万人</w:t>
      </w:r>
      <w:r w:rsidRPr="00EE2B3E">
        <w:rPr>
          <w:rFonts w:ascii="ＭＳ Ｐゴシック" w:eastAsia="ＭＳ Ｐゴシック" w:hAnsi="ＭＳ Ｐゴシック" w:hint="eastAsia"/>
          <w:sz w:val="28"/>
          <w:szCs w:val="32"/>
        </w:rPr>
        <w:t>を超えて、収容率１００％での開催をしようとする場合に記載すること</w:t>
      </w:r>
    </w:p>
    <w:p w14:paraId="0E833827" w14:textId="77777777" w:rsidR="00CC37EA" w:rsidRPr="00EE2B3E" w:rsidRDefault="00CC37EA" w:rsidP="00CC37EA">
      <w:pPr>
        <w:spacing w:line="400" w:lineRule="exact"/>
        <w:ind w:firstLine="320"/>
        <w:rPr>
          <w:rFonts w:ascii="ＭＳ Ｐゴシック" w:eastAsia="ＭＳ Ｐゴシック" w:hAnsi="ＭＳ Ｐゴシック"/>
          <w:sz w:val="28"/>
          <w:szCs w:val="32"/>
        </w:rPr>
      </w:pPr>
      <w:r w:rsidRPr="00EE2B3E">
        <w:rPr>
          <w:rFonts w:ascii="ＭＳ Ｐゴシック" w:eastAsia="ＭＳ Ｐゴシック" w:hAnsi="ＭＳ Ｐゴシック" w:hint="eastAsia"/>
          <w:sz w:val="28"/>
          <w:szCs w:val="32"/>
        </w:rPr>
        <w:t>また、以下の要綱及び事務連絡を確認の上、下記の項目について、実施の有無をチェックすること</w:t>
      </w:r>
    </w:p>
    <w:p w14:paraId="5B0DEAD6" w14:textId="77777777" w:rsidR="00CC37EA" w:rsidRPr="00D12597" w:rsidRDefault="00CC37EA" w:rsidP="00CC37EA">
      <w:pPr>
        <w:spacing w:line="400" w:lineRule="exact"/>
        <w:ind w:left="320"/>
        <w:rPr>
          <w:rFonts w:ascii="ＭＳ Ｐゴシック" w:eastAsia="ＭＳ Ｐゴシック" w:hAnsi="ＭＳ Ｐゴシック"/>
          <w:b/>
          <w:sz w:val="28"/>
          <w:szCs w:val="32"/>
        </w:rPr>
      </w:pPr>
      <w:r w:rsidRPr="00D12597">
        <w:rPr>
          <w:rFonts w:ascii="ＭＳ Ｐゴシック" w:eastAsia="ＭＳ Ｐゴシック" w:hAnsi="ＭＳ Ｐゴシック" w:hint="eastAsia"/>
          <w:b/>
          <w:sz w:val="28"/>
          <w:szCs w:val="32"/>
        </w:rPr>
        <w:t>・</w:t>
      </w:r>
      <w:r w:rsidRPr="009859B3">
        <w:rPr>
          <w:rFonts w:ascii="ＭＳ Ｐゴシック" w:eastAsia="ＭＳ Ｐゴシック" w:hAnsi="ＭＳ Ｐゴシック" w:hint="eastAsia"/>
          <w:b/>
          <w:i/>
          <w:sz w:val="28"/>
          <w:szCs w:val="32"/>
          <w:u w:val="single"/>
        </w:rPr>
        <w:t>「ワクチン・検査パッケージ制度要綱」</w:t>
      </w:r>
    </w:p>
    <w:p w14:paraId="3FF6F633" w14:textId="77777777" w:rsidR="00CC37EA" w:rsidRPr="00CC37EA" w:rsidRDefault="00CC37EA" w:rsidP="00CC37EA">
      <w:pPr>
        <w:spacing w:line="400" w:lineRule="exact"/>
        <w:ind w:left="320"/>
        <w:rPr>
          <w:rFonts w:ascii="ＭＳ Ｐゴシック" w:eastAsia="ＭＳ Ｐゴシック" w:hAnsi="ＭＳ Ｐゴシック"/>
          <w:sz w:val="28"/>
          <w:szCs w:val="32"/>
        </w:rPr>
      </w:pPr>
      <w:r w:rsidRPr="00CC37EA">
        <w:rPr>
          <w:rFonts w:ascii="ＭＳ Ｐゴシック" w:eastAsia="ＭＳ Ｐゴシック" w:hAnsi="ＭＳ Ｐゴシック" w:hint="eastAsia"/>
          <w:sz w:val="28"/>
          <w:szCs w:val="32"/>
        </w:rPr>
        <w:t xml:space="preserve">　（令和3年11月19日新型コロナウイルス感染症対策本部）</w:t>
      </w:r>
    </w:p>
    <w:p w14:paraId="004FCFEF" w14:textId="77777777" w:rsidR="00CC37EA" w:rsidRPr="00D12597" w:rsidRDefault="00CC37EA" w:rsidP="00CC37EA">
      <w:pPr>
        <w:spacing w:line="400" w:lineRule="exact"/>
        <w:ind w:left="320"/>
        <w:rPr>
          <w:rFonts w:ascii="ＭＳ Ｐゴシック" w:eastAsia="ＭＳ Ｐゴシック" w:hAnsi="ＭＳ Ｐゴシック"/>
          <w:b/>
          <w:sz w:val="28"/>
          <w:szCs w:val="32"/>
        </w:rPr>
      </w:pPr>
      <w:r w:rsidRPr="00D12597">
        <w:rPr>
          <w:rFonts w:ascii="ＭＳ Ｐゴシック" w:eastAsia="ＭＳ Ｐゴシック" w:hAnsi="ＭＳ Ｐゴシック" w:hint="eastAsia"/>
          <w:b/>
          <w:sz w:val="28"/>
          <w:szCs w:val="32"/>
        </w:rPr>
        <w:t>・</w:t>
      </w:r>
      <w:r w:rsidRPr="009859B3">
        <w:rPr>
          <w:rFonts w:ascii="ＭＳ Ｐゴシック" w:eastAsia="ＭＳ Ｐゴシック" w:hAnsi="ＭＳ Ｐゴシック" w:hint="eastAsia"/>
          <w:b/>
          <w:i/>
          <w:sz w:val="28"/>
          <w:szCs w:val="32"/>
          <w:u w:val="single"/>
        </w:rPr>
        <w:t>「ワクチン・検査パッケージ制度</w:t>
      </w:r>
      <w:r w:rsidRPr="009859B3">
        <w:rPr>
          <w:rFonts w:ascii="ＭＳ Ｐゴシック" w:eastAsia="ＭＳ Ｐゴシック" w:hAnsi="ＭＳ Ｐゴシック"/>
          <w:b/>
          <w:i/>
          <w:sz w:val="28"/>
          <w:szCs w:val="32"/>
          <w:u w:val="single"/>
        </w:rPr>
        <w:t>における抗原定性検査の実施要綱</w:t>
      </w:r>
      <w:r w:rsidRPr="009859B3">
        <w:rPr>
          <w:rFonts w:ascii="ＭＳ Ｐゴシック" w:eastAsia="ＭＳ Ｐゴシック" w:hAnsi="ＭＳ Ｐゴシック" w:hint="eastAsia"/>
          <w:b/>
          <w:i/>
          <w:sz w:val="28"/>
          <w:szCs w:val="32"/>
          <w:u w:val="single"/>
        </w:rPr>
        <w:t>」</w:t>
      </w:r>
    </w:p>
    <w:p w14:paraId="10E8A94B" w14:textId="77777777" w:rsidR="00CC37EA" w:rsidRPr="00CC37EA" w:rsidRDefault="00CC37EA" w:rsidP="00CC37EA">
      <w:pPr>
        <w:spacing w:line="400" w:lineRule="exact"/>
        <w:ind w:left="320"/>
        <w:rPr>
          <w:rFonts w:ascii="ＭＳ Ｐゴシック" w:eastAsia="ＭＳ Ｐゴシック" w:hAnsi="ＭＳ Ｐゴシック"/>
          <w:sz w:val="28"/>
          <w:szCs w:val="32"/>
        </w:rPr>
      </w:pPr>
      <w:r w:rsidRPr="00CC37E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CC37EA">
        <w:rPr>
          <w:rFonts w:ascii="ＭＳ Ｐゴシック" w:eastAsia="ＭＳ Ｐゴシック" w:hAnsi="ＭＳ Ｐゴシック" w:hint="eastAsia"/>
          <w:sz w:val="28"/>
          <w:szCs w:val="32"/>
        </w:rPr>
        <w:t>（令和3年11月19日内閣官房新型コロナウイルス等感染症対策推進室）</w:t>
      </w:r>
    </w:p>
    <w:p w14:paraId="48B34ED4" w14:textId="77777777" w:rsidR="00CC37EA" w:rsidRPr="00D12597" w:rsidRDefault="00CC37EA" w:rsidP="00CC37EA">
      <w:pPr>
        <w:spacing w:line="400" w:lineRule="exact"/>
        <w:ind w:left="320"/>
        <w:rPr>
          <w:rFonts w:ascii="ＭＳ Ｐゴシック" w:eastAsia="ＭＳ Ｐゴシック" w:hAnsi="ＭＳ Ｐゴシック"/>
          <w:b/>
          <w:sz w:val="28"/>
          <w:szCs w:val="32"/>
        </w:rPr>
      </w:pPr>
      <w:r w:rsidRPr="00D12597">
        <w:rPr>
          <w:rFonts w:ascii="ＭＳ Ｐゴシック" w:eastAsia="ＭＳ Ｐゴシック" w:hAnsi="ＭＳ Ｐゴシック" w:hint="eastAsia"/>
          <w:b/>
          <w:sz w:val="28"/>
          <w:szCs w:val="32"/>
        </w:rPr>
        <w:t>・</w:t>
      </w:r>
      <w:r w:rsidRPr="009859B3">
        <w:rPr>
          <w:rFonts w:ascii="ＭＳ Ｐゴシック" w:eastAsia="ＭＳ Ｐゴシック" w:hAnsi="ＭＳ Ｐゴシック" w:hint="eastAsia"/>
          <w:b/>
          <w:i/>
          <w:sz w:val="28"/>
          <w:szCs w:val="32"/>
          <w:u w:val="single"/>
        </w:rPr>
        <w:t>「ワクチン・検査パッケージ</w:t>
      </w:r>
      <w:r w:rsidRPr="009859B3">
        <w:rPr>
          <w:rFonts w:ascii="ＭＳ Ｐゴシック" w:eastAsia="ＭＳ Ｐゴシック" w:hAnsi="ＭＳ Ｐゴシック"/>
          <w:b/>
          <w:i/>
          <w:sz w:val="28"/>
          <w:szCs w:val="32"/>
          <w:u w:val="single"/>
        </w:rPr>
        <w:t>制度の実施に係る留意事項等について</w:t>
      </w:r>
      <w:r w:rsidRPr="009859B3">
        <w:rPr>
          <w:rFonts w:ascii="ＭＳ Ｐゴシック" w:eastAsia="ＭＳ Ｐゴシック" w:hAnsi="ＭＳ Ｐゴシック" w:hint="eastAsia"/>
          <w:b/>
          <w:i/>
          <w:sz w:val="28"/>
          <w:szCs w:val="32"/>
          <w:u w:val="single"/>
        </w:rPr>
        <w:t>」</w:t>
      </w:r>
    </w:p>
    <w:p w14:paraId="21E40626" w14:textId="77777777" w:rsidR="00CC37EA" w:rsidRPr="00CC37EA" w:rsidRDefault="00CC37EA" w:rsidP="00CC37EA">
      <w:pPr>
        <w:spacing w:line="400" w:lineRule="exact"/>
        <w:ind w:left="320"/>
        <w:rPr>
          <w:rFonts w:ascii="ＭＳ Ｐゴシック" w:eastAsia="ＭＳ Ｐゴシック" w:hAnsi="ＭＳ Ｐゴシック"/>
          <w:sz w:val="32"/>
          <w:szCs w:val="32"/>
        </w:rPr>
      </w:pPr>
      <w:r w:rsidRPr="00CC37EA">
        <w:rPr>
          <w:rFonts w:ascii="ＭＳ Ｐゴシック" w:eastAsia="ＭＳ Ｐゴシック" w:hAnsi="ＭＳ Ｐゴシック" w:hint="eastAsia"/>
          <w:w w:val="90"/>
          <w:sz w:val="32"/>
          <w:szCs w:val="32"/>
        </w:rPr>
        <w:t xml:space="preserve">　</w:t>
      </w:r>
      <w:r w:rsidRPr="00CC37EA">
        <w:rPr>
          <w:rFonts w:ascii="ＭＳ Ｐゴシック" w:eastAsia="ＭＳ Ｐゴシック" w:hAnsi="ＭＳ Ｐゴシック" w:hint="eastAsia"/>
          <w:sz w:val="28"/>
          <w:szCs w:val="32"/>
        </w:rPr>
        <w:t>（令和3年11月19日内閣官房新型コロナウイルス等感染症対策推進室長）</w:t>
      </w:r>
    </w:p>
    <w:p w14:paraId="43CC9168" w14:textId="77777777" w:rsidR="00CC37EA" w:rsidRPr="00D12597" w:rsidRDefault="00CC37EA" w:rsidP="00CC37EA">
      <w:pPr>
        <w:spacing w:line="400" w:lineRule="exact"/>
        <w:ind w:left="607" w:hanging="287"/>
        <w:rPr>
          <w:rFonts w:ascii="ＭＳ Ｐゴシック" w:eastAsia="ＭＳ Ｐゴシック" w:hAnsi="ＭＳ Ｐゴシック"/>
          <w:b/>
          <w:w w:val="90"/>
          <w:sz w:val="28"/>
          <w:szCs w:val="32"/>
        </w:rPr>
      </w:pPr>
      <w:r w:rsidRPr="00D12597">
        <w:rPr>
          <w:rFonts w:ascii="ＭＳ Ｐゴシック" w:eastAsia="ＭＳ Ｐゴシック" w:hAnsi="ＭＳ Ｐゴシック" w:hint="eastAsia"/>
          <w:b/>
          <w:w w:val="90"/>
          <w:sz w:val="28"/>
          <w:szCs w:val="32"/>
        </w:rPr>
        <w:t>・</w:t>
      </w:r>
      <w:r w:rsidRPr="009859B3">
        <w:rPr>
          <w:rFonts w:ascii="ＭＳ Ｐゴシック" w:eastAsia="ＭＳ Ｐゴシック" w:hAnsi="ＭＳ Ｐゴシック" w:hint="eastAsia"/>
          <w:b/>
          <w:i/>
          <w:sz w:val="28"/>
          <w:szCs w:val="32"/>
        </w:rPr>
        <w:t>「</w:t>
      </w:r>
      <w:r w:rsidRPr="009859B3">
        <w:rPr>
          <w:rFonts w:ascii="ＭＳ Ｐゴシック" w:eastAsia="ＭＳ Ｐゴシック" w:hAnsi="ＭＳ Ｐゴシック" w:hint="eastAsia"/>
          <w:b/>
          <w:i/>
          <w:sz w:val="28"/>
          <w:szCs w:val="32"/>
          <w:u w:val="single"/>
        </w:rPr>
        <w:t>新型コロナウイルス感染症対策の基本的対処方針（令和４年１月７日変更）における「対象者に対する全員検査」の取扱いについて</w:t>
      </w:r>
      <w:r w:rsidRPr="009859B3">
        <w:rPr>
          <w:rFonts w:ascii="ＭＳ Ｐゴシック" w:eastAsia="ＭＳ Ｐゴシック" w:hAnsi="ＭＳ Ｐゴシック" w:hint="eastAsia"/>
          <w:b/>
          <w:i/>
          <w:sz w:val="28"/>
          <w:szCs w:val="32"/>
        </w:rPr>
        <w:t>」</w:t>
      </w:r>
    </w:p>
    <w:p w14:paraId="19F32610" w14:textId="77777777" w:rsidR="00CC37EA" w:rsidRPr="00CC37EA" w:rsidRDefault="00CC37EA" w:rsidP="00CC37EA">
      <w:pPr>
        <w:spacing w:line="400" w:lineRule="exact"/>
        <w:ind w:left="607" w:hanging="287"/>
        <w:rPr>
          <w:rFonts w:ascii="ＭＳ Ｐゴシック" w:eastAsia="ＭＳ Ｐゴシック" w:hAnsi="ＭＳ Ｐゴシック"/>
          <w:sz w:val="32"/>
          <w:szCs w:val="32"/>
        </w:rPr>
      </w:pPr>
      <w:r w:rsidRPr="00CC37EA">
        <w:rPr>
          <w:rFonts w:ascii="ＭＳ Ｐゴシック" w:eastAsia="ＭＳ Ｐゴシック" w:hAnsi="ＭＳ Ｐゴシック" w:hint="eastAsia"/>
          <w:sz w:val="28"/>
          <w:szCs w:val="32"/>
        </w:rPr>
        <w:t xml:space="preserve">　（令和4年1月7日内閣官房新型コロナウイルス等感染症対策推進室長）</w:t>
      </w:r>
    </w:p>
    <w:p w14:paraId="20080124" w14:textId="77777777" w:rsidR="00CC37EA" w:rsidRPr="00CC37EA" w:rsidRDefault="00CC37EA" w:rsidP="00CC37EA">
      <w:pPr>
        <w:spacing w:line="400" w:lineRule="exact"/>
        <w:ind w:left="320" w:hanging="320"/>
        <w:rPr>
          <w:rFonts w:ascii="ＭＳ Ｐゴシック" w:eastAsia="ＭＳ Ｐゴシック" w:hAnsi="ＭＳ Ｐゴシック"/>
          <w:sz w:val="32"/>
          <w:szCs w:val="32"/>
        </w:rPr>
      </w:pPr>
      <w:r w:rsidRPr="00CC37E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</w:p>
    <w:tbl>
      <w:tblPr>
        <w:tblStyle w:val="af2"/>
        <w:tblW w:w="10485" w:type="dxa"/>
        <w:tblInd w:w="-10" w:type="dxa"/>
        <w:tblLook w:val="04A0" w:firstRow="1" w:lastRow="0" w:firstColumn="1" w:lastColumn="0" w:noHBand="0" w:noVBand="1"/>
      </w:tblPr>
      <w:tblGrid>
        <w:gridCol w:w="537"/>
        <w:gridCol w:w="9948"/>
      </w:tblGrid>
      <w:tr w:rsidR="00CC37EA" w:rsidRPr="00CC37EA" w14:paraId="70E57C40" w14:textId="77777777" w:rsidTr="00633E81">
        <w:trPr>
          <w:trHeight w:val="397"/>
        </w:trPr>
        <w:tc>
          <w:tcPr>
            <w:tcW w:w="10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2086EF" w14:textId="77777777" w:rsidR="00CC37EA" w:rsidRPr="00CC37EA" w:rsidRDefault="00CC37EA" w:rsidP="00633E8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C37E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【チェック項目】</w:t>
            </w:r>
          </w:p>
        </w:tc>
      </w:tr>
      <w:tr w:rsidR="00CC37EA" w:rsidRPr="00CC37EA" w14:paraId="3F334AE3" w14:textId="77777777" w:rsidTr="007A5EB4">
        <w:trPr>
          <w:trHeight w:val="723"/>
        </w:trPr>
        <w:tc>
          <w:tcPr>
            <w:tcW w:w="5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EDCA627" w14:textId="77777777" w:rsidR="00CC37EA" w:rsidRPr="00CC37EA" w:rsidRDefault="00806A2A" w:rsidP="00633E81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6218466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37EA" w:rsidRPr="00CC37EA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61DEE63B" w14:textId="77777777" w:rsidR="00CC37EA" w:rsidRPr="00CC37EA" w:rsidRDefault="007A5EB4" w:rsidP="007A5EB4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「検査結果」を</w:t>
            </w:r>
            <w:r w:rsidR="00CC37EA" w:rsidRPr="00CC37E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対象としている</w:t>
            </w:r>
          </w:p>
        </w:tc>
      </w:tr>
      <w:tr w:rsidR="00CC37EA" w:rsidRPr="00603EEA" w14:paraId="0982B766" w14:textId="77777777" w:rsidTr="00633E81">
        <w:trPr>
          <w:trHeight w:val="964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CCBE0F" w14:textId="77777777" w:rsidR="00CC37EA" w:rsidRDefault="00806A2A" w:rsidP="00633E81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-16261588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37EA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2A405E4" w14:textId="450410D1" w:rsidR="00CC37EA" w:rsidRPr="0004474C" w:rsidRDefault="00CC37EA" w:rsidP="00633E81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447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抗原定性検査を実施する場合には、「</w:t>
            </w:r>
            <w:r w:rsidR="00D430A3">
              <w:rPr>
                <w:rFonts w:ascii="ＭＳ Ｐゴシック" w:eastAsia="ＭＳ Ｐゴシック" w:hAnsi="ＭＳ Ｐゴシック" w:hint="eastAsia"/>
                <w:b/>
                <w:i/>
                <w:sz w:val="28"/>
                <w:szCs w:val="28"/>
              </w:rPr>
              <w:t>ワクチン・検査パッケージにおける抗原定性検査の実施要綱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」に従い、適切に実施している</w:t>
            </w:r>
          </w:p>
        </w:tc>
      </w:tr>
      <w:tr w:rsidR="00CC37EA" w:rsidRPr="00774429" w14:paraId="282B6E19" w14:textId="77777777" w:rsidTr="00633E81">
        <w:trPr>
          <w:trHeight w:val="964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C2870A" w14:textId="77777777" w:rsidR="00CC37EA" w:rsidRPr="00774429" w:rsidRDefault="00806A2A" w:rsidP="00633E81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36"/>
                </w:rPr>
                <w:id w:val="8030458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37EA">
                  <w:rPr>
                    <w:rFonts w:ascii="ＭＳ Ｐゴシック" w:eastAsia="ＭＳ Ｐゴシック" w:hAnsi="ＭＳ Ｐゴシック" w:hint="eastAsia"/>
                    <w:sz w:val="36"/>
                  </w:rPr>
                  <w:sym w:font="Wingdings" w:char="F0A8"/>
                </w:r>
              </w:sdtContent>
            </w:sdt>
          </w:p>
        </w:tc>
        <w:tc>
          <w:tcPr>
            <w:tcW w:w="994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C3734F" w14:textId="77777777" w:rsidR="00CC37EA" w:rsidRPr="00774429" w:rsidRDefault="00CC37EA" w:rsidP="00633E81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04474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その他の事項についても、「</w:t>
            </w:r>
            <w:r w:rsidRPr="00107A0C">
              <w:rPr>
                <w:rFonts w:ascii="ＭＳ Ｐゴシック" w:eastAsia="ＭＳ Ｐゴシック" w:hAnsi="ＭＳ Ｐゴシック" w:hint="eastAsia"/>
                <w:b/>
                <w:i/>
                <w:sz w:val="28"/>
                <w:szCs w:val="28"/>
              </w:rPr>
              <w:t>ワクチン・検査パッケージ制度要綱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」に従い、適切に実施している</w:t>
            </w:r>
          </w:p>
        </w:tc>
      </w:tr>
    </w:tbl>
    <w:p w14:paraId="252B8B1A" w14:textId="77777777" w:rsidR="00CC37EA" w:rsidRDefault="00CC37EA" w:rsidP="00CC37EA">
      <w:r>
        <w:br w:type="page"/>
      </w:r>
    </w:p>
    <w:tbl>
      <w:tblPr>
        <w:tblStyle w:val="af2"/>
        <w:tblpPr w:leftFromText="142" w:rightFromText="142" w:horzAnchor="margin" w:tblpY="46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C37EA" w:rsidRPr="00603EEA" w14:paraId="7398E7BE" w14:textId="77777777" w:rsidTr="00633E81">
        <w:trPr>
          <w:trHeight w:val="397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2842C01" w14:textId="77777777" w:rsidR="00CC37EA" w:rsidRPr="0004474C" w:rsidRDefault="00CC37EA" w:rsidP="00633E8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【実施を予定している検査の内容について具体的に記載】</w:t>
            </w:r>
          </w:p>
        </w:tc>
      </w:tr>
      <w:tr w:rsidR="00CC37EA" w:rsidRPr="00603EEA" w14:paraId="20DA09A1" w14:textId="77777777" w:rsidTr="00633E81">
        <w:trPr>
          <w:trHeight w:val="1701"/>
        </w:trPr>
        <w:tc>
          <w:tcPr>
            <w:tcW w:w="104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F6BDE" w14:textId="77777777" w:rsidR="00CC37EA" w:rsidRPr="00603EEA" w:rsidRDefault="00CC37EA" w:rsidP="00633E81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C37EA" w:rsidRPr="00603EEA" w14:paraId="6AF3DF4E" w14:textId="77777777" w:rsidTr="00633E81">
        <w:trPr>
          <w:trHeight w:val="397"/>
        </w:trPr>
        <w:tc>
          <w:tcPr>
            <w:tcW w:w="1048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B02121" w14:textId="77777777" w:rsidR="00CC37EA" w:rsidRPr="0004474C" w:rsidRDefault="00CC37EA" w:rsidP="00AC669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【「検査結果」の確認方法について具体的に記載】</w:t>
            </w:r>
          </w:p>
        </w:tc>
      </w:tr>
      <w:tr w:rsidR="00CC37EA" w:rsidRPr="00603EEA" w14:paraId="7F31D6AC" w14:textId="77777777" w:rsidTr="00633E81">
        <w:trPr>
          <w:trHeight w:val="1701"/>
        </w:trPr>
        <w:tc>
          <w:tcPr>
            <w:tcW w:w="104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A97E4" w14:textId="77777777" w:rsidR="00CC37EA" w:rsidRPr="00774429" w:rsidRDefault="00CC37EA" w:rsidP="00633E81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36058450" w14:textId="77777777" w:rsidR="00CC37EA" w:rsidRPr="007A5EB4" w:rsidRDefault="00CC37EA" w:rsidP="00CC37EA">
      <w:pPr>
        <w:rPr>
          <w:rFonts w:ascii="ＭＳ Ｐゴシック" w:eastAsia="ＭＳ Ｐゴシック" w:hAnsi="ＭＳ Ｐゴシック"/>
          <w:b/>
          <w:sz w:val="28"/>
        </w:rPr>
      </w:pPr>
    </w:p>
    <w:p w14:paraId="0CB1C669" w14:textId="77777777" w:rsidR="00CC37EA" w:rsidRPr="00C62255" w:rsidRDefault="00CC37EA" w:rsidP="00B40B8D">
      <w:pPr>
        <w:spacing w:line="440" w:lineRule="exact"/>
        <w:rPr>
          <w:rFonts w:ascii="ＭＳ Ｐゴシック" w:eastAsia="ＭＳ Ｐゴシック" w:hAnsi="ＭＳ Ｐゴシック"/>
          <w:b/>
          <w:sz w:val="32"/>
        </w:rPr>
      </w:pPr>
      <w:r w:rsidRPr="00C62255">
        <w:rPr>
          <w:rFonts w:ascii="ＭＳ Ｐゴシック" w:eastAsia="ＭＳ Ｐゴシック" w:hAnsi="ＭＳ Ｐゴシック" w:hint="eastAsia"/>
          <w:b/>
          <w:sz w:val="32"/>
        </w:rPr>
        <w:t>４.専門家との調整状況</w:t>
      </w:r>
    </w:p>
    <w:p w14:paraId="1B15595A" w14:textId="77777777" w:rsidR="00CC37EA" w:rsidRPr="00C62255" w:rsidRDefault="00CC37EA" w:rsidP="00CC37EA">
      <w:pPr>
        <w:spacing w:line="440" w:lineRule="exact"/>
        <w:rPr>
          <w:rFonts w:ascii="ＭＳ Ｐゴシック" w:eastAsia="ＭＳ Ｐゴシック" w:hAnsi="ＭＳ Ｐゴシック"/>
          <w:sz w:val="28"/>
          <w:szCs w:val="32"/>
        </w:rPr>
      </w:pPr>
      <w:r w:rsidRPr="00C62255">
        <w:rPr>
          <w:rFonts w:ascii="ＭＳ Ｐゴシック" w:eastAsia="ＭＳ Ｐゴシック" w:hAnsi="ＭＳ Ｐゴシック" w:hint="eastAsia"/>
          <w:sz w:val="28"/>
          <w:szCs w:val="32"/>
        </w:rPr>
        <w:t>・専門家の事前確認を受けた場合に記載すること</w:t>
      </w:r>
    </w:p>
    <w:tbl>
      <w:tblPr>
        <w:tblStyle w:val="af2"/>
        <w:tblW w:w="10485" w:type="dxa"/>
        <w:tblInd w:w="-10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CC37EA" w:rsidRPr="0004474C" w14:paraId="4700C279" w14:textId="77777777" w:rsidTr="00633E81">
        <w:trPr>
          <w:trHeight w:val="1071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1195CF" w14:textId="77777777" w:rsidR="00CC37EA" w:rsidRPr="009E63B5" w:rsidRDefault="00CC37EA" w:rsidP="00633E8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助言を受けた専門家</w:t>
            </w:r>
          </w:p>
        </w:tc>
        <w:tc>
          <w:tcPr>
            <w:tcW w:w="779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CDDF2" w14:textId="77777777" w:rsidR="00CC37EA" w:rsidRPr="0088765D" w:rsidRDefault="00CC37EA" w:rsidP="00633E81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8765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（所属）：</w:t>
            </w:r>
          </w:p>
          <w:p w14:paraId="70CB6C25" w14:textId="77777777" w:rsidR="00CC37EA" w:rsidRPr="0088765D" w:rsidRDefault="00CC37EA" w:rsidP="00633E81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8765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（氏名）：</w:t>
            </w:r>
          </w:p>
        </w:tc>
      </w:tr>
      <w:tr w:rsidR="00CC37EA" w:rsidRPr="0004474C" w14:paraId="17243F9E" w14:textId="77777777" w:rsidTr="00633E81">
        <w:trPr>
          <w:trHeight w:val="4081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3317FB1" w14:textId="77777777" w:rsidR="00CC37EA" w:rsidRPr="0004474C" w:rsidRDefault="00CC37EA" w:rsidP="00633E8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主な助言内容</w:t>
            </w:r>
          </w:p>
        </w:tc>
        <w:tc>
          <w:tcPr>
            <w:tcW w:w="779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FC53B6" w14:textId="77777777" w:rsidR="00CC37EA" w:rsidRPr="0004474C" w:rsidRDefault="00CC37EA" w:rsidP="00633E81">
            <w:pPr>
              <w:spacing w:line="440" w:lineRule="exact"/>
              <w:jc w:val="both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14:paraId="64A95A5A" w14:textId="77777777" w:rsidR="00CC37EA" w:rsidRPr="00225ABD" w:rsidRDefault="00CC37EA" w:rsidP="00CC37EA">
      <w:pPr>
        <w:spacing w:line="440" w:lineRule="exact"/>
        <w:rPr>
          <w:rFonts w:ascii="ＭＳ Ｐゴシック" w:eastAsia="ＭＳ Ｐゴシック" w:hAnsi="ＭＳ Ｐゴシック"/>
          <w:sz w:val="32"/>
          <w:szCs w:val="32"/>
        </w:rPr>
      </w:pPr>
    </w:p>
    <w:p w14:paraId="4FFC1340" w14:textId="77777777" w:rsidR="00225ABD" w:rsidRPr="004C11A4" w:rsidRDefault="00225ABD" w:rsidP="00CC37EA">
      <w:pPr>
        <w:spacing w:line="440" w:lineRule="exact"/>
        <w:jc w:val="center"/>
      </w:pPr>
    </w:p>
    <w:sectPr w:rsidR="00225ABD" w:rsidRPr="004C11A4" w:rsidSect="00056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7" w:right="720" w:bottom="113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1064D" w14:textId="77777777" w:rsidR="00607A7E" w:rsidRDefault="00607A7E" w:rsidP="000070D2">
      <w:r>
        <w:separator/>
      </w:r>
    </w:p>
  </w:endnote>
  <w:endnote w:type="continuationSeparator" w:id="0">
    <w:p w14:paraId="0327DDF8" w14:textId="77777777" w:rsidR="00607A7E" w:rsidRDefault="00607A7E" w:rsidP="000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40B1F" w14:textId="77777777" w:rsidR="00806A2A" w:rsidRDefault="00806A2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79291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32"/>
      </w:rPr>
    </w:sdtEndPr>
    <w:sdtContent>
      <w:p w14:paraId="42F0A04A" w14:textId="58F692B8" w:rsidR="00607A7E" w:rsidRPr="00011CFA" w:rsidRDefault="00607A7E" w:rsidP="00E550B0">
        <w:pPr>
          <w:pStyle w:val="af5"/>
          <w:jc w:val="right"/>
          <w:rPr>
            <w:rFonts w:ascii="ＭＳ 明朝" w:eastAsia="ＭＳ 明朝" w:hAnsi="ＭＳ 明朝"/>
            <w:sz w:val="32"/>
          </w:rPr>
        </w:pPr>
        <w:r w:rsidRPr="00011CFA">
          <w:rPr>
            <w:rFonts w:ascii="ＭＳ 明朝" w:eastAsia="ＭＳ 明朝" w:hAnsi="ＭＳ 明朝"/>
            <w:sz w:val="32"/>
          </w:rPr>
          <w:fldChar w:fldCharType="begin"/>
        </w:r>
        <w:r w:rsidRPr="00011CFA">
          <w:rPr>
            <w:rFonts w:ascii="ＭＳ 明朝" w:eastAsia="ＭＳ 明朝" w:hAnsi="ＭＳ 明朝"/>
            <w:sz w:val="32"/>
          </w:rPr>
          <w:instrText>PAGE   \* MERGEFORMAT</w:instrText>
        </w:r>
        <w:r w:rsidRPr="00011CFA">
          <w:rPr>
            <w:rFonts w:ascii="ＭＳ 明朝" w:eastAsia="ＭＳ 明朝" w:hAnsi="ＭＳ 明朝"/>
            <w:sz w:val="32"/>
          </w:rPr>
          <w:fldChar w:fldCharType="separate"/>
        </w:r>
        <w:r w:rsidR="00806A2A" w:rsidRPr="00806A2A">
          <w:rPr>
            <w:rFonts w:ascii="ＭＳ 明朝" w:eastAsia="ＭＳ 明朝" w:hAnsi="ＭＳ 明朝"/>
            <w:noProof/>
            <w:sz w:val="32"/>
            <w:lang w:val="ja-JP"/>
          </w:rPr>
          <w:t>1</w:t>
        </w:r>
        <w:r w:rsidRPr="00011CFA">
          <w:rPr>
            <w:rFonts w:ascii="ＭＳ 明朝" w:eastAsia="ＭＳ 明朝" w:hAnsi="ＭＳ 明朝"/>
            <w:sz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B453" w14:textId="77777777" w:rsidR="00806A2A" w:rsidRDefault="00806A2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86E39" w14:textId="77777777" w:rsidR="00607A7E" w:rsidRDefault="00607A7E" w:rsidP="000070D2">
      <w:r>
        <w:separator/>
      </w:r>
    </w:p>
  </w:footnote>
  <w:footnote w:type="continuationSeparator" w:id="0">
    <w:p w14:paraId="62717E5C" w14:textId="77777777" w:rsidR="00607A7E" w:rsidRDefault="00607A7E" w:rsidP="000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3503" w14:textId="77777777" w:rsidR="00806A2A" w:rsidRDefault="00806A2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4438F" w14:textId="77777777" w:rsidR="00607A7E" w:rsidRDefault="00607A7E" w:rsidP="000070D2">
    <w:pPr>
      <w:pStyle w:val="af3"/>
      <w:jc w:val="center"/>
    </w:pPr>
    <w:r w:rsidRPr="00CC585C">
      <w:rPr>
        <w:rFonts w:ascii="ＭＳ Ｐゴシック" w:eastAsia="ＭＳ Ｐゴシック" w:hAnsi="ＭＳ Ｐゴシック" w:hint="eastAsia"/>
        <w:b/>
        <w:sz w:val="40"/>
      </w:rPr>
      <w:t>感染防止</w:t>
    </w:r>
    <w:r>
      <w:rPr>
        <w:rFonts w:ascii="ＭＳ Ｐゴシック" w:eastAsia="ＭＳ Ｐゴシック" w:hAnsi="ＭＳ Ｐゴシック" w:hint="eastAsia"/>
        <w:b/>
        <w:sz w:val="40"/>
      </w:rPr>
      <w:t>安全計画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AEC6" w14:textId="77777777" w:rsidR="00806A2A" w:rsidRDefault="00806A2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E25"/>
    <w:multiLevelType w:val="hybridMultilevel"/>
    <w:tmpl w:val="03423ADE"/>
    <w:lvl w:ilvl="0" w:tplc="A4F00FA8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35353"/>
    <w:multiLevelType w:val="hybridMultilevel"/>
    <w:tmpl w:val="E91C56B8"/>
    <w:lvl w:ilvl="0" w:tplc="A7341A9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720CF"/>
    <w:multiLevelType w:val="hybridMultilevel"/>
    <w:tmpl w:val="C40A6638"/>
    <w:lvl w:ilvl="0" w:tplc="11FEC2F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5134A"/>
    <w:multiLevelType w:val="hybridMultilevel"/>
    <w:tmpl w:val="39CEEF98"/>
    <w:lvl w:ilvl="0" w:tplc="94004682">
      <w:start w:val="1"/>
      <w:numFmt w:val="decimal"/>
      <w:lvlText w:val="（%1）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D023B"/>
    <w:multiLevelType w:val="hybridMultilevel"/>
    <w:tmpl w:val="74FEC1DC"/>
    <w:lvl w:ilvl="0" w:tplc="A7341A9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693905"/>
    <w:multiLevelType w:val="hybridMultilevel"/>
    <w:tmpl w:val="AF828976"/>
    <w:lvl w:ilvl="0" w:tplc="A7341A9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CB718E"/>
    <w:multiLevelType w:val="hybridMultilevel"/>
    <w:tmpl w:val="5C70A470"/>
    <w:lvl w:ilvl="0" w:tplc="11FEC2F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322F"/>
    <w:multiLevelType w:val="hybridMultilevel"/>
    <w:tmpl w:val="C7BAE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AD145B"/>
    <w:multiLevelType w:val="hybridMultilevel"/>
    <w:tmpl w:val="463A73A6"/>
    <w:lvl w:ilvl="0" w:tplc="11FEC2F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8418B"/>
    <w:multiLevelType w:val="hybridMultilevel"/>
    <w:tmpl w:val="43EC4B5C"/>
    <w:lvl w:ilvl="0" w:tplc="11FEC2F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C32D4D"/>
    <w:multiLevelType w:val="hybridMultilevel"/>
    <w:tmpl w:val="28BC22AC"/>
    <w:lvl w:ilvl="0" w:tplc="A7341A9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BC472A"/>
    <w:multiLevelType w:val="hybridMultilevel"/>
    <w:tmpl w:val="A3FEF8C8"/>
    <w:lvl w:ilvl="0" w:tplc="11FEC2F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050900"/>
    <w:multiLevelType w:val="hybridMultilevel"/>
    <w:tmpl w:val="39CEEF98"/>
    <w:lvl w:ilvl="0" w:tplc="94004682">
      <w:start w:val="1"/>
      <w:numFmt w:val="decimal"/>
      <w:lvlText w:val="（%1）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B1769B"/>
    <w:multiLevelType w:val="hybridMultilevel"/>
    <w:tmpl w:val="77DA5562"/>
    <w:lvl w:ilvl="0" w:tplc="EB409B0A">
      <w:start w:val="1"/>
      <w:numFmt w:val="decimal"/>
      <w:lvlText w:val="（%1）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E4722D"/>
    <w:multiLevelType w:val="hybridMultilevel"/>
    <w:tmpl w:val="F0940026"/>
    <w:lvl w:ilvl="0" w:tplc="94004682">
      <w:start w:val="1"/>
      <w:numFmt w:val="decimal"/>
      <w:lvlText w:val="（%1）"/>
      <w:lvlJc w:val="left"/>
      <w:pPr>
        <w:ind w:left="551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13"/>
  </w:num>
  <w:num w:numId="10">
    <w:abstractNumId w:val="8"/>
  </w:num>
  <w:num w:numId="11">
    <w:abstractNumId w:val="11"/>
  </w:num>
  <w:num w:numId="12">
    <w:abstractNumId w:val="12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5E"/>
    <w:rsid w:val="00003172"/>
    <w:rsid w:val="000069B3"/>
    <w:rsid w:val="000070D2"/>
    <w:rsid w:val="00011CFA"/>
    <w:rsid w:val="0002601F"/>
    <w:rsid w:val="00030017"/>
    <w:rsid w:val="0003797E"/>
    <w:rsid w:val="000437C5"/>
    <w:rsid w:val="0004474C"/>
    <w:rsid w:val="00053652"/>
    <w:rsid w:val="00056BC2"/>
    <w:rsid w:val="000631F1"/>
    <w:rsid w:val="000655E1"/>
    <w:rsid w:val="00075EC7"/>
    <w:rsid w:val="00087C0E"/>
    <w:rsid w:val="000B23DB"/>
    <w:rsid w:val="000B5826"/>
    <w:rsid w:val="000C61D6"/>
    <w:rsid w:val="000D1BEA"/>
    <w:rsid w:val="000F7EF4"/>
    <w:rsid w:val="00100A2B"/>
    <w:rsid w:val="00107A0C"/>
    <w:rsid w:val="0011467E"/>
    <w:rsid w:val="001178E1"/>
    <w:rsid w:val="001521BE"/>
    <w:rsid w:val="00155729"/>
    <w:rsid w:val="00176812"/>
    <w:rsid w:val="00187480"/>
    <w:rsid w:val="00191653"/>
    <w:rsid w:val="001941D0"/>
    <w:rsid w:val="001A5113"/>
    <w:rsid w:val="001B4919"/>
    <w:rsid w:val="001C37FE"/>
    <w:rsid w:val="001C3B93"/>
    <w:rsid w:val="001C3BA1"/>
    <w:rsid w:val="001D6707"/>
    <w:rsid w:val="001D798D"/>
    <w:rsid w:val="001F1BA5"/>
    <w:rsid w:val="001F7401"/>
    <w:rsid w:val="001F743F"/>
    <w:rsid w:val="00211363"/>
    <w:rsid w:val="00213527"/>
    <w:rsid w:val="002240E1"/>
    <w:rsid w:val="00225ABD"/>
    <w:rsid w:val="00226017"/>
    <w:rsid w:val="002656B3"/>
    <w:rsid w:val="002704B7"/>
    <w:rsid w:val="00281EEF"/>
    <w:rsid w:val="0029784C"/>
    <w:rsid w:val="002A1702"/>
    <w:rsid w:val="002A609A"/>
    <w:rsid w:val="002B37C6"/>
    <w:rsid w:val="002C5D6E"/>
    <w:rsid w:val="002F00F4"/>
    <w:rsid w:val="002F0115"/>
    <w:rsid w:val="002F1D6C"/>
    <w:rsid w:val="002F3DBB"/>
    <w:rsid w:val="002F7DCE"/>
    <w:rsid w:val="00307C0A"/>
    <w:rsid w:val="00316D44"/>
    <w:rsid w:val="00331E9F"/>
    <w:rsid w:val="00337EBA"/>
    <w:rsid w:val="00341A75"/>
    <w:rsid w:val="00346F06"/>
    <w:rsid w:val="00347E37"/>
    <w:rsid w:val="003644DF"/>
    <w:rsid w:val="00364DA7"/>
    <w:rsid w:val="00370D3F"/>
    <w:rsid w:val="00373250"/>
    <w:rsid w:val="003762DB"/>
    <w:rsid w:val="00390A1B"/>
    <w:rsid w:val="003A76DC"/>
    <w:rsid w:val="003D381C"/>
    <w:rsid w:val="003E2A21"/>
    <w:rsid w:val="003E7486"/>
    <w:rsid w:val="003F4850"/>
    <w:rsid w:val="0041533D"/>
    <w:rsid w:val="00435AA2"/>
    <w:rsid w:val="00436558"/>
    <w:rsid w:val="0043725E"/>
    <w:rsid w:val="00443516"/>
    <w:rsid w:val="00444C92"/>
    <w:rsid w:val="004529F7"/>
    <w:rsid w:val="004560A0"/>
    <w:rsid w:val="00462874"/>
    <w:rsid w:val="00463181"/>
    <w:rsid w:val="00467907"/>
    <w:rsid w:val="004743ED"/>
    <w:rsid w:val="00475900"/>
    <w:rsid w:val="004858D7"/>
    <w:rsid w:val="0049385A"/>
    <w:rsid w:val="004963A6"/>
    <w:rsid w:val="004A6C29"/>
    <w:rsid w:val="004B1086"/>
    <w:rsid w:val="004B23EF"/>
    <w:rsid w:val="004B41C8"/>
    <w:rsid w:val="004B5B08"/>
    <w:rsid w:val="004C091E"/>
    <w:rsid w:val="004C11A4"/>
    <w:rsid w:val="004C3510"/>
    <w:rsid w:val="004C3D37"/>
    <w:rsid w:val="004D6CBC"/>
    <w:rsid w:val="004E1C2C"/>
    <w:rsid w:val="004E56BE"/>
    <w:rsid w:val="004F0DA1"/>
    <w:rsid w:val="004F5E4C"/>
    <w:rsid w:val="00505006"/>
    <w:rsid w:val="00507A41"/>
    <w:rsid w:val="0051697B"/>
    <w:rsid w:val="005365C5"/>
    <w:rsid w:val="00540664"/>
    <w:rsid w:val="00546384"/>
    <w:rsid w:val="0055796F"/>
    <w:rsid w:val="0056067B"/>
    <w:rsid w:val="0056308B"/>
    <w:rsid w:val="00566382"/>
    <w:rsid w:val="00567DE5"/>
    <w:rsid w:val="00571D68"/>
    <w:rsid w:val="005860E4"/>
    <w:rsid w:val="005B095E"/>
    <w:rsid w:val="005C600C"/>
    <w:rsid w:val="005D5B72"/>
    <w:rsid w:val="005D677D"/>
    <w:rsid w:val="005E04DA"/>
    <w:rsid w:val="005E3D22"/>
    <w:rsid w:val="005F7E82"/>
    <w:rsid w:val="00603EEA"/>
    <w:rsid w:val="00607A7E"/>
    <w:rsid w:val="00610D29"/>
    <w:rsid w:val="00612675"/>
    <w:rsid w:val="0062031F"/>
    <w:rsid w:val="0063164E"/>
    <w:rsid w:val="00636894"/>
    <w:rsid w:val="006518F2"/>
    <w:rsid w:val="00651F63"/>
    <w:rsid w:val="006607CB"/>
    <w:rsid w:val="00660A1D"/>
    <w:rsid w:val="00670123"/>
    <w:rsid w:val="00670B03"/>
    <w:rsid w:val="006720BA"/>
    <w:rsid w:val="00673FD6"/>
    <w:rsid w:val="00674AFF"/>
    <w:rsid w:val="00685DBC"/>
    <w:rsid w:val="006928CA"/>
    <w:rsid w:val="00693134"/>
    <w:rsid w:val="006A2657"/>
    <w:rsid w:val="006B5586"/>
    <w:rsid w:val="006C04C8"/>
    <w:rsid w:val="006D19FA"/>
    <w:rsid w:val="006D4D4F"/>
    <w:rsid w:val="006E09CD"/>
    <w:rsid w:val="006F60D0"/>
    <w:rsid w:val="006F61DD"/>
    <w:rsid w:val="006F7074"/>
    <w:rsid w:val="00702606"/>
    <w:rsid w:val="007036E6"/>
    <w:rsid w:val="00723AE9"/>
    <w:rsid w:val="007360D3"/>
    <w:rsid w:val="00746FDE"/>
    <w:rsid w:val="00750793"/>
    <w:rsid w:val="00752407"/>
    <w:rsid w:val="0076408F"/>
    <w:rsid w:val="007706A5"/>
    <w:rsid w:val="0077098A"/>
    <w:rsid w:val="00774429"/>
    <w:rsid w:val="00786021"/>
    <w:rsid w:val="00793E62"/>
    <w:rsid w:val="00795EB9"/>
    <w:rsid w:val="007A57A6"/>
    <w:rsid w:val="007A5EB4"/>
    <w:rsid w:val="007B3D10"/>
    <w:rsid w:val="007B55BF"/>
    <w:rsid w:val="007B7502"/>
    <w:rsid w:val="007C3094"/>
    <w:rsid w:val="007C57F8"/>
    <w:rsid w:val="007C7C15"/>
    <w:rsid w:val="007C7D57"/>
    <w:rsid w:val="007D1076"/>
    <w:rsid w:val="007D24A7"/>
    <w:rsid w:val="007D61BF"/>
    <w:rsid w:val="007F05AB"/>
    <w:rsid w:val="00803DA9"/>
    <w:rsid w:val="00806A2A"/>
    <w:rsid w:val="00812D30"/>
    <w:rsid w:val="00815729"/>
    <w:rsid w:val="00821D1F"/>
    <w:rsid w:val="00835AC5"/>
    <w:rsid w:val="00840E80"/>
    <w:rsid w:val="0084207A"/>
    <w:rsid w:val="008610A2"/>
    <w:rsid w:val="00874536"/>
    <w:rsid w:val="008745E9"/>
    <w:rsid w:val="00882E4E"/>
    <w:rsid w:val="0088765D"/>
    <w:rsid w:val="00890615"/>
    <w:rsid w:val="00892BF8"/>
    <w:rsid w:val="008958F6"/>
    <w:rsid w:val="008963D6"/>
    <w:rsid w:val="008A18CB"/>
    <w:rsid w:val="008A2844"/>
    <w:rsid w:val="008A5C8D"/>
    <w:rsid w:val="008D56B7"/>
    <w:rsid w:val="008E209B"/>
    <w:rsid w:val="008E7D3E"/>
    <w:rsid w:val="008F3DBB"/>
    <w:rsid w:val="008F5625"/>
    <w:rsid w:val="0090551E"/>
    <w:rsid w:val="00906A70"/>
    <w:rsid w:val="00916E07"/>
    <w:rsid w:val="009271C3"/>
    <w:rsid w:val="00935DB3"/>
    <w:rsid w:val="00965E82"/>
    <w:rsid w:val="00966789"/>
    <w:rsid w:val="00967B63"/>
    <w:rsid w:val="009859B3"/>
    <w:rsid w:val="00987570"/>
    <w:rsid w:val="0099580B"/>
    <w:rsid w:val="009A08D6"/>
    <w:rsid w:val="009B1387"/>
    <w:rsid w:val="009C3E2E"/>
    <w:rsid w:val="009E30EC"/>
    <w:rsid w:val="009E63B5"/>
    <w:rsid w:val="009E785A"/>
    <w:rsid w:val="00A02C22"/>
    <w:rsid w:val="00A06880"/>
    <w:rsid w:val="00A14592"/>
    <w:rsid w:val="00A1700C"/>
    <w:rsid w:val="00A205AB"/>
    <w:rsid w:val="00A30C14"/>
    <w:rsid w:val="00A40030"/>
    <w:rsid w:val="00A62CDC"/>
    <w:rsid w:val="00A64D79"/>
    <w:rsid w:val="00A73B69"/>
    <w:rsid w:val="00A74DA5"/>
    <w:rsid w:val="00A80E9B"/>
    <w:rsid w:val="00A85E71"/>
    <w:rsid w:val="00A937CE"/>
    <w:rsid w:val="00AA3D3D"/>
    <w:rsid w:val="00AA5304"/>
    <w:rsid w:val="00AA5766"/>
    <w:rsid w:val="00AB0000"/>
    <w:rsid w:val="00AB19E0"/>
    <w:rsid w:val="00AB3FFE"/>
    <w:rsid w:val="00AC6696"/>
    <w:rsid w:val="00AC6DFA"/>
    <w:rsid w:val="00AD7502"/>
    <w:rsid w:val="00AE2B2D"/>
    <w:rsid w:val="00AF0952"/>
    <w:rsid w:val="00AF2AF8"/>
    <w:rsid w:val="00AF6D1C"/>
    <w:rsid w:val="00B0260F"/>
    <w:rsid w:val="00B0490F"/>
    <w:rsid w:val="00B13FF8"/>
    <w:rsid w:val="00B14548"/>
    <w:rsid w:val="00B217AA"/>
    <w:rsid w:val="00B219C0"/>
    <w:rsid w:val="00B22B53"/>
    <w:rsid w:val="00B344FB"/>
    <w:rsid w:val="00B34EBC"/>
    <w:rsid w:val="00B37D3F"/>
    <w:rsid w:val="00B40B8D"/>
    <w:rsid w:val="00B4222E"/>
    <w:rsid w:val="00B44685"/>
    <w:rsid w:val="00B45EBD"/>
    <w:rsid w:val="00B568E4"/>
    <w:rsid w:val="00B70883"/>
    <w:rsid w:val="00B71856"/>
    <w:rsid w:val="00B81E8C"/>
    <w:rsid w:val="00B901D0"/>
    <w:rsid w:val="00B9644C"/>
    <w:rsid w:val="00BA3138"/>
    <w:rsid w:val="00BB228C"/>
    <w:rsid w:val="00BB67A8"/>
    <w:rsid w:val="00BC60E3"/>
    <w:rsid w:val="00C04482"/>
    <w:rsid w:val="00C06D92"/>
    <w:rsid w:val="00C13AC3"/>
    <w:rsid w:val="00C21D26"/>
    <w:rsid w:val="00C24291"/>
    <w:rsid w:val="00C62255"/>
    <w:rsid w:val="00C74766"/>
    <w:rsid w:val="00CA6A68"/>
    <w:rsid w:val="00CB06D7"/>
    <w:rsid w:val="00CB07B1"/>
    <w:rsid w:val="00CB7D35"/>
    <w:rsid w:val="00CC094E"/>
    <w:rsid w:val="00CC1644"/>
    <w:rsid w:val="00CC37EA"/>
    <w:rsid w:val="00CC585C"/>
    <w:rsid w:val="00CD1C1F"/>
    <w:rsid w:val="00CD24FC"/>
    <w:rsid w:val="00CE122D"/>
    <w:rsid w:val="00D12597"/>
    <w:rsid w:val="00D21365"/>
    <w:rsid w:val="00D21FFD"/>
    <w:rsid w:val="00D22810"/>
    <w:rsid w:val="00D430A3"/>
    <w:rsid w:val="00D45684"/>
    <w:rsid w:val="00D53FE5"/>
    <w:rsid w:val="00D6219F"/>
    <w:rsid w:val="00D67428"/>
    <w:rsid w:val="00D76C45"/>
    <w:rsid w:val="00D87B54"/>
    <w:rsid w:val="00DA7EDA"/>
    <w:rsid w:val="00DB7815"/>
    <w:rsid w:val="00DC38F1"/>
    <w:rsid w:val="00DE155E"/>
    <w:rsid w:val="00DE2D53"/>
    <w:rsid w:val="00E012AC"/>
    <w:rsid w:val="00E07C4D"/>
    <w:rsid w:val="00E10685"/>
    <w:rsid w:val="00E30038"/>
    <w:rsid w:val="00E31821"/>
    <w:rsid w:val="00E32AE0"/>
    <w:rsid w:val="00E36726"/>
    <w:rsid w:val="00E5449B"/>
    <w:rsid w:val="00E550B0"/>
    <w:rsid w:val="00E61D1F"/>
    <w:rsid w:val="00E61FD4"/>
    <w:rsid w:val="00E65237"/>
    <w:rsid w:val="00E67691"/>
    <w:rsid w:val="00E77D23"/>
    <w:rsid w:val="00E80AA5"/>
    <w:rsid w:val="00E83127"/>
    <w:rsid w:val="00EB0124"/>
    <w:rsid w:val="00EB1144"/>
    <w:rsid w:val="00EB3F95"/>
    <w:rsid w:val="00EB620B"/>
    <w:rsid w:val="00ED0A85"/>
    <w:rsid w:val="00ED0DEC"/>
    <w:rsid w:val="00EE2B3E"/>
    <w:rsid w:val="00EE3B56"/>
    <w:rsid w:val="00EF6EDE"/>
    <w:rsid w:val="00F179CA"/>
    <w:rsid w:val="00F20C6A"/>
    <w:rsid w:val="00F233EA"/>
    <w:rsid w:val="00F34E8E"/>
    <w:rsid w:val="00F4038D"/>
    <w:rsid w:val="00F520E1"/>
    <w:rsid w:val="00F55236"/>
    <w:rsid w:val="00F80DA1"/>
    <w:rsid w:val="00FA4034"/>
    <w:rsid w:val="00FB365D"/>
    <w:rsid w:val="00FB5007"/>
    <w:rsid w:val="00FC045D"/>
    <w:rsid w:val="00FC527B"/>
    <w:rsid w:val="00FC7B80"/>
    <w:rsid w:val="00FD0723"/>
    <w:rsid w:val="00FD4618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205AEF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22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22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22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22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4222E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4222E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4222E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4222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4222E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422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B4222E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22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422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4222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B4222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4222E"/>
    <w:rPr>
      <w:b/>
      <w:bCs/>
    </w:rPr>
  </w:style>
  <w:style w:type="character" w:styleId="a9">
    <w:name w:val="Emphasis"/>
    <w:basedOn w:val="a0"/>
    <w:uiPriority w:val="20"/>
    <w:qFormat/>
    <w:rsid w:val="00B422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4222E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B4222E"/>
    <w:rPr>
      <w:i/>
    </w:rPr>
  </w:style>
  <w:style w:type="character" w:customStyle="1" w:styleId="ac">
    <w:name w:val="引用文 (文字)"/>
    <w:basedOn w:val="a0"/>
    <w:link w:val="ab"/>
    <w:uiPriority w:val="29"/>
    <w:rsid w:val="00B4222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4222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4222E"/>
    <w:rPr>
      <w:b/>
      <w:i/>
      <w:sz w:val="24"/>
    </w:rPr>
  </w:style>
  <w:style w:type="character" w:styleId="ad">
    <w:name w:val="Subtle Emphasis"/>
    <w:uiPriority w:val="19"/>
    <w:qFormat/>
    <w:rsid w:val="00B4222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4222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B4222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4222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4222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4222E"/>
    <w:pPr>
      <w:outlineLvl w:val="9"/>
    </w:pPr>
  </w:style>
  <w:style w:type="paragraph" w:styleId="af1">
    <w:name w:val="List Paragraph"/>
    <w:basedOn w:val="a"/>
    <w:uiPriority w:val="34"/>
    <w:qFormat/>
    <w:rsid w:val="00B4222E"/>
    <w:pPr>
      <w:ind w:left="720"/>
      <w:contextualSpacing/>
    </w:pPr>
  </w:style>
  <w:style w:type="table" w:styleId="af2">
    <w:name w:val="Table Grid"/>
    <w:basedOn w:val="a1"/>
    <w:uiPriority w:val="39"/>
    <w:rsid w:val="00B4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070D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070D2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070D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070D2"/>
    <w:rPr>
      <w:sz w:val="24"/>
      <w:szCs w:val="24"/>
    </w:rPr>
  </w:style>
  <w:style w:type="table" w:styleId="af7">
    <w:name w:val="Grid Table Light"/>
    <w:basedOn w:val="a1"/>
    <w:uiPriority w:val="40"/>
    <w:rsid w:val="004B5B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B22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22B5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Hyperlink"/>
    <w:basedOn w:val="a0"/>
    <w:uiPriority w:val="99"/>
    <w:unhideWhenUsed/>
    <w:rsid w:val="000069B3"/>
    <w:rPr>
      <w:color w:val="0563C1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FB365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365D"/>
  </w:style>
  <w:style w:type="character" w:customStyle="1" w:styleId="afd">
    <w:name w:val="コメント文字列 (文字)"/>
    <w:basedOn w:val="a0"/>
    <w:link w:val="afc"/>
    <w:uiPriority w:val="99"/>
    <w:semiHidden/>
    <w:rsid w:val="00FB365D"/>
    <w:rPr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365D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365D"/>
    <w:rPr>
      <w:b/>
      <w:bCs/>
      <w:sz w:val="24"/>
      <w:szCs w:val="24"/>
    </w:rPr>
  </w:style>
  <w:style w:type="paragraph" w:styleId="aff0">
    <w:name w:val="Revision"/>
    <w:hidden/>
    <w:uiPriority w:val="99"/>
    <w:semiHidden/>
    <w:rsid w:val="00FB36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FB9A-45AA-4D53-928D-6E94A95B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2022-09-06T05:40:00Z</dcterms:created>
  <dcterms:modified xsi:type="dcterms:W3CDTF">2023-02-20T10:53:00Z</dcterms:modified>
</cp:coreProperties>
</file>